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2BE7" w:rsidRDefault="00A52BE7">
      <w:pPr>
        <w:rPr>
          <w:rFonts w:ascii="Times New Roman" w:hAnsi="Times New Roman"/>
          <w:bCs/>
          <w:color w:val="1F2021"/>
          <w:spacing w:val="-4"/>
          <w:sz w:val="28"/>
          <w:szCs w:val="21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/>
          <w:bCs/>
          <w:color w:val="1F2021"/>
          <w:spacing w:val="-4"/>
          <w:sz w:val="28"/>
          <w:szCs w:val="21"/>
          <w:shd w:val="clear" w:color="auto" w:fill="FFFFFF"/>
        </w:rPr>
        <w:t>Работа по предмету: Цивилизации в 21 веке</w:t>
      </w:r>
    </w:p>
    <w:p w:rsidR="00A52BE7" w:rsidRDefault="00A52BE7">
      <w:pPr>
        <w:rPr>
          <w:rFonts w:ascii="Times New Roman" w:hAnsi="Times New Roman"/>
          <w:bCs/>
          <w:color w:val="1F2021"/>
          <w:spacing w:val="-4"/>
          <w:sz w:val="28"/>
          <w:szCs w:val="21"/>
          <w:shd w:val="clear" w:color="auto" w:fill="FFFFFF"/>
        </w:rPr>
      </w:pPr>
      <w:r>
        <w:rPr>
          <w:rFonts w:ascii="Times New Roman" w:hAnsi="Times New Roman"/>
          <w:bCs/>
          <w:color w:val="1F2021"/>
          <w:spacing w:val="-4"/>
          <w:sz w:val="28"/>
          <w:szCs w:val="21"/>
          <w:shd w:val="clear" w:color="auto" w:fill="FFFFFF"/>
        </w:rPr>
        <w:t>Студента 2 курса магистратуры</w:t>
      </w:r>
    </w:p>
    <w:p w:rsidR="00A52BE7" w:rsidRDefault="00A52BE7">
      <w:pPr>
        <w:rPr>
          <w:rFonts w:ascii="Times New Roman" w:hAnsi="Times New Roman"/>
          <w:bCs/>
          <w:color w:val="1F2021"/>
          <w:spacing w:val="-4"/>
          <w:sz w:val="28"/>
          <w:szCs w:val="21"/>
          <w:shd w:val="clear" w:color="auto" w:fill="FFFFFF"/>
        </w:rPr>
      </w:pPr>
      <w:r>
        <w:rPr>
          <w:rFonts w:ascii="Times New Roman" w:hAnsi="Times New Roman"/>
          <w:bCs/>
          <w:color w:val="1F2021"/>
          <w:spacing w:val="-4"/>
          <w:sz w:val="28"/>
          <w:szCs w:val="21"/>
          <w:shd w:val="clear" w:color="auto" w:fill="FFFFFF"/>
        </w:rPr>
        <w:t>Михайлова Ивана</w:t>
      </w:r>
    </w:p>
    <w:p w:rsidR="00A52BE7" w:rsidRDefault="00A52BE7">
      <w:pPr>
        <w:rPr>
          <w:rFonts w:ascii="Times New Roman" w:hAnsi="Times New Roman"/>
          <w:bCs/>
          <w:color w:val="1F2021"/>
          <w:spacing w:val="-4"/>
          <w:sz w:val="28"/>
          <w:szCs w:val="21"/>
          <w:shd w:val="clear" w:color="auto" w:fill="FFFFFF"/>
        </w:rPr>
      </w:pPr>
      <w:r>
        <w:rPr>
          <w:rFonts w:ascii="Times New Roman" w:hAnsi="Times New Roman"/>
          <w:bCs/>
          <w:color w:val="1F2021"/>
          <w:spacing w:val="-4"/>
          <w:sz w:val="28"/>
          <w:szCs w:val="21"/>
          <w:shd w:val="clear" w:color="auto" w:fill="FFFFFF"/>
        </w:rPr>
        <w:t>Преподаватель: Акимов А.В.</w:t>
      </w:r>
    </w:p>
    <w:p w:rsidR="00A52BE7" w:rsidRDefault="00A52BE7">
      <w:pPr>
        <w:rPr>
          <w:rFonts w:ascii="Times New Roman" w:hAnsi="Times New Roman"/>
          <w:bCs/>
          <w:color w:val="1F2021"/>
          <w:spacing w:val="-4"/>
          <w:sz w:val="28"/>
          <w:szCs w:val="21"/>
          <w:shd w:val="clear" w:color="auto" w:fill="FFFFFF"/>
        </w:rPr>
      </w:pPr>
    </w:p>
    <w:p w:rsidR="002D4CB3" w:rsidRPr="0043215B" w:rsidRDefault="00B97AB0">
      <w:pPr>
        <w:rPr>
          <w:rFonts w:ascii="Times New Roman" w:hAnsi="Times New Roman"/>
          <w:b/>
          <w:sz w:val="28"/>
        </w:rPr>
      </w:pPr>
      <w:r w:rsidRPr="0043215B">
        <w:rPr>
          <w:rFonts w:ascii="Times New Roman" w:hAnsi="Times New Roman"/>
          <w:b/>
          <w:color w:val="1F2021"/>
          <w:spacing w:val="-4"/>
          <w:sz w:val="28"/>
          <w:szCs w:val="21"/>
          <w:shd w:val="clear" w:color="auto" w:fill="FFFFFF"/>
        </w:rPr>
        <w:t>Индонезия на перекрестке цивилизаций</w:t>
      </w:r>
      <w:r w:rsidR="00C6613C" w:rsidRPr="0043215B">
        <w:rPr>
          <w:rFonts w:ascii="Times New Roman" w:hAnsi="Times New Roman"/>
          <w:b/>
          <w:sz w:val="28"/>
        </w:rPr>
        <w:t>,</w:t>
      </w:r>
      <w:r w:rsidR="002D4CB3" w:rsidRPr="0043215B">
        <w:rPr>
          <w:rFonts w:ascii="Times New Roman" w:hAnsi="Times New Roman"/>
          <w:b/>
          <w:sz w:val="28"/>
        </w:rPr>
        <w:t xml:space="preserve"> </w:t>
      </w:r>
      <w:r w:rsidR="00C6613C" w:rsidRPr="0043215B">
        <w:rPr>
          <w:rFonts w:ascii="Times New Roman" w:hAnsi="Times New Roman"/>
          <w:b/>
          <w:sz w:val="28"/>
        </w:rPr>
        <w:t>п</w:t>
      </w:r>
      <w:r w:rsidR="002D4CB3" w:rsidRPr="0043215B">
        <w:rPr>
          <w:rFonts w:ascii="Times New Roman" w:hAnsi="Times New Roman"/>
          <w:b/>
          <w:sz w:val="28"/>
        </w:rPr>
        <w:t>ерспективы развития</w:t>
      </w:r>
      <w:r w:rsidR="00324D10">
        <w:rPr>
          <w:rFonts w:ascii="Times New Roman" w:hAnsi="Times New Roman"/>
          <w:b/>
          <w:sz w:val="28"/>
        </w:rPr>
        <w:t>.</w:t>
      </w:r>
    </w:p>
    <w:p w:rsidR="00952CE7" w:rsidRPr="00EB692B" w:rsidRDefault="00C27FA5">
      <w:pPr>
        <w:rPr>
          <w:rFonts w:ascii="Times New Roman" w:hAnsi="Times New Roman"/>
          <w:sz w:val="28"/>
        </w:rPr>
      </w:pPr>
      <w:r w:rsidRPr="00EB692B">
        <w:rPr>
          <w:rFonts w:ascii="Times New Roman" w:hAnsi="Times New Roman"/>
          <w:sz w:val="28"/>
        </w:rPr>
        <w:t xml:space="preserve">      </w:t>
      </w:r>
      <w:r w:rsidR="004C5173" w:rsidRPr="00EB692B">
        <w:rPr>
          <w:rFonts w:ascii="Times New Roman" w:hAnsi="Times New Roman"/>
          <w:sz w:val="28"/>
        </w:rPr>
        <w:t xml:space="preserve">  </w:t>
      </w:r>
      <w:r w:rsidR="002D4CB3" w:rsidRPr="00EB692B">
        <w:rPr>
          <w:rFonts w:ascii="Times New Roman" w:hAnsi="Times New Roman"/>
          <w:sz w:val="28"/>
        </w:rPr>
        <w:t>Согласно теории Хантингтона</w:t>
      </w:r>
      <w:r w:rsidR="00E75CB5" w:rsidRPr="00EB692B">
        <w:rPr>
          <w:rFonts w:ascii="Times New Roman" w:hAnsi="Times New Roman"/>
          <w:sz w:val="28"/>
        </w:rPr>
        <w:t>,</w:t>
      </w:r>
      <w:r w:rsidR="002D4CB3" w:rsidRPr="00EB692B">
        <w:rPr>
          <w:rFonts w:ascii="Times New Roman" w:hAnsi="Times New Roman"/>
          <w:sz w:val="28"/>
        </w:rPr>
        <w:t xml:space="preserve"> </w:t>
      </w:r>
      <w:r w:rsidRPr="00EB692B">
        <w:rPr>
          <w:rFonts w:ascii="Times New Roman" w:hAnsi="Times New Roman"/>
          <w:sz w:val="28"/>
        </w:rPr>
        <w:t>современный мир развивается путем взаимодействия девяти основных цивилизаций.</w:t>
      </w:r>
      <w:r w:rsidR="00641243" w:rsidRPr="00EB692B">
        <w:rPr>
          <w:rFonts w:ascii="Times New Roman" w:hAnsi="Times New Roman"/>
          <w:sz w:val="28"/>
        </w:rPr>
        <w:t xml:space="preserve"> </w:t>
      </w:r>
      <w:r w:rsidRPr="00EB692B">
        <w:rPr>
          <w:rFonts w:ascii="Times New Roman" w:hAnsi="Times New Roman"/>
          <w:noProof/>
          <w:sz w:val="28"/>
        </w:rPr>
        <w:drawing>
          <wp:inline distT="0" distB="0" distL="0" distR="0" wp14:anchorId="7D91F354" wp14:editId="17484F2D">
            <wp:extent cx="6121021" cy="34391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0932" t="30041" r="29910" b="25815"/>
                    <a:stretch/>
                  </pic:blipFill>
                  <pic:spPr bwMode="auto">
                    <a:xfrm>
                      <a:off x="0" y="0"/>
                      <a:ext cx="6149868" cy="345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A65" w:rsidRPr="00EB692B" w:rsidRDefault="00313623" w:rsidP="00B22A65">
      <w:pPr>
        <w:pStyle w:val="ae"/>
        <w:shd w:val="clear" w:color="auto" w:fill="FFFFFF"/>
        <w:spacing w:before="0" w:beforeAutospacing="0" w:after="150" w:afterAutospacing="0"/>
        <w:jc w:val="both"/>
        <w:textAlignment w:val="baseline"/>
        <w:rPr>
          <w:rFonts w:cs="Arial"/>
          <w:color w:val="333333"/>
          <w:sz w:val="28"/>
          <w:szCs w:val="21"/>
        </w:rPr>
      </w:pPr>
      <w:r w:rsidRPr="00EB692B">
        <w:rPr>
          <w:sz w:val="28"/>
        </w:rPr>
        <w:t xml:space="preserve">Индонезия </w:t>
      </w:r>
      <w:r w:rsidR="00CA19F9" w:rsidRPr="00EB692B">
        <w:rPr>
          <w:sz w:val="28"/>
        </w:rPr>
        <w:t xml:space="preserve">условно включена в исламскую цивилизацию по религиозной идентичности, хотя Хантингтон в своей работе далее уточняет, что Индонезия не может «по-настоящему стать стержневым </w:t>
      </w:r>
      <w:r w:rsidR="004C5173" w:rsidRPr="00EB692B">
        <w:rPr>
          <w:sz w:val="28"/>
        </w:rPr>
        <w:t xml:space="preserve">исламским </w:t>
      </w:r>
      <w:r w:rsidR="00CA19F9" w:rsidRPr="00EB692B">
        <w:rPr>
          <w:sz w:val="28"/>
        </w:rPr>
        <w:t>государством. Индонезия – самая крупная мусульманская страна, и ее экономика растет быстрыми темпами. Однако она расположена на периферии ислама. Слишком далеко от арабского центра. Ислам в этой стране более мягкий, как это и принято в Юго-Восточной Азии. Население Индонезии и ее культура – это смесь туземного, мусульманского, индуистского, китайского и христианского влияния».</w:t>
      </w:r>
      <w:r w:rsidR="008B6D69" w:rsidRPr="00EB692B">
        <w:rPr>
          <w:rStyle w:val="a5"/>
          <w:sz w:val="28"/>
        </w:rPr>
        <w:footnoteReference w:id="1"/>
      </w:r>
      <w:r w:rsidR="00F65210" w:rsidRPr="00EB692B">
        <w:rPr>
          <w:sz w:val="28"/>
        </w:rPr>
        <w:t xml:space="preserve"> Отмечая</w:t>
      </w:r>
      <w:r w:rsidR="00F87B2E" w:rsidRPr="00EB692B">
        <w:rPr>
          <w:sz w:val="28"/>
        </w:rPr>
        <w:t xml:space="preserve">, что индонезийская цивилизация находится на стыке разных цивилизаций, </w:t>
      </w:r>
      <w:r w:rsidR="001B2A2E" w:rsidRPr="00EB692B">
        <w:rPr>
          <w:sz w:val="28"/>
        </w:rPr>
        <w:t>«</w:t>
      </w:r>
      <w:r w:rsidR="00641243" w:rsidRPr="00EB692B">
        <w:rPr>
          <w:sz w:val="28"/>
        </w:rPr>
        <w:t>разделенных цивилизационными линиями разлома</w:t>
      </w:r>
      <w:r w:rsidR="00324D10">
        <w:rPr>
          <w:sz w:val="28"/>
        </w:rPr>
        <w:t>»</w:t>
      </w:r>
      <w:r w:rsidR="00641243" w:rsidRPr="00EB692B">
        <w:rPr>
          <w:sz w:val="28"/>
        </w:rPr>
        <w:t xml:space="preserve">, </w:t>
      </w:r>
      <w:r w:rsidRPr="00EB692B">
        <w:rPr>
          <w:sz w:val="28"/>
        </w:rPr>
        <w:t xml:space="preserve">С. </w:t>
      </w:r>
      <w:r w:rsidR="00F65210" w:rsidRPr="00EB692B">
        <w:rPr>
          <w:sz w:val="28"/>
        </w:rPr>
        <w:t xml:space="preserve">Хантингтон указывает на стороны одного из </w:t>
      </w:r>
      <w:r w:rsidR="004C5173" w:rsidRPr="00EB692B">
        <w:rPr>
          <w:sz w:val="28"/>
        </w:rPr>
        <w:t xml:space="preserve">уже горячих </w:t>
      </w:r>
      <w:r w:rsidR="00F65210" w:rsidRPr="00EB692B">
        <w:rPr>
          <w:sz w:val="28"/>
        </w:rPr>
        <w:t>конф</w:t>
      </w:r>
      <w:r w:rsidR="004C5173" w:rsidRPr="00EB692B">
        <w:rPr>
          <w:sz w:val="28"/>
        </w:rPr>
        <w:t>л</w:t>
      </w:r>
      <w:r w:rsidR="00641243" w:rsidRPr="00EB692B">
        <w:rPr>
          <w:sz w:val="28"/>
        </w:rPr>
        <w:t>и</w:t>
      </w:r>
      <w:r w:rsidR="004C5173" w:rsidRPr="00EB692B">
        <w:rPr>
          <w:sz w:val="28"/>
        </w:rPr>
        <w:t>ктов, который продолжался с 1975 по 1999 гг. –</w:t>
      </w:r>
      <w:r w:rsidR="00641243" w:rsidRPr="00EB692B">
        <w:rPr>
          <w:sz w:val="28"/>
        </w:rPr>
        <w:t xml:space="preserve"> </w:t>
      </w:r>
      <w:r w:rsidR="004C5173" w:rsidRPr="00EB692B">
        <w:rPr>
          <w:sz w:val="28"/>
        </w:rPr>
        <w:t xml:space="preserve">это </w:t>
      </w:r>
      <w:bookmarkStart w:id="2" w:name="_Hlk25840320"/>
      <w:r w:rsidR="00F65210" w:rsidRPr="00EB692B">
        <w:rPr>
          <w:sz w:val="28"/>
        </w:rPr>
        <w:t>«</w:t>
      </w:r>
      <w:r w:rsidR="00641243" w:rsidRPr="00EB692B">
        <w:rPr>
          <w:sz w:val="28"/>
        </w:rPr>
        <w:t xml:space="preserve">мусульмане и </w:t>
      </w:r>
      <w:proofErr w:type="spellStart"/>
      <w:r w:rsidR="00641243" w:rsidRPr="00EB692B">
        <w:rPr>
          <w:sz w:val="28"/>
        </w:rPr>
        <w:t>тиморские</w:t>
      </w:r>
      <w:proofErr w:type="spellEnd"/>
      <w:r w:rsidR="00641243" w:rsidRPr="00EB692B">
        <w:rPr>
          <w:sz w:val="28"/>
        </w:rPr>
        <w:t xml:space="preserve"> </w:t>
      </w:r>
      <w:r w:rsidR="00641243" w:rsidRPr="00EB692B">
        <w:rPr>
          <w:sz w:val="28"/>
        </w:rPr>
        <w:lastRenderedPageBreak/>
        <w:t>христиане</w:t>
      </w:r>
      <w:r w:rsidR="001B2A2E" w:rsidRPr="00EB692B">
        <w:rPr>
          <w:sz w:val="28"/>
        </w:rPr>
        <w:t>»</w:t>
      </w:r>
      <w:bookmarkEnd w:id="2"/>
      <w:r w:rsidR="004C5173" w:rsidRPr="00EB692B">
        <w:rPr>
          <w:sz w:val="28"/>
        </w:rPr>
        <w:t>.</w:t>
      </w:r>
      <w:r w:rsidR="008B6D69" w:rsidRPr="00EB692B">
        <w:rPr>
          <w:rStyle w:val="a5"/>
          <w:sz w:val="28"/>
        </w:rPr>
        <w:footnoteReference w:id="2"/>
      </w:r>
      <w:r w:rsidR="006464AE" w:rsidRPr="00EB692B">
        <w:rPr>
          <w:sz w:val="28"/>
        </w:rPr>
        <w:t xml:space="preserve"> </w:t>
      </w:r>
      <w:r w:rsidR="00B22A65" w:rsidRPr="00EB692B">
        <w:rPr>
          <w:rFonts w:cs="Arial"/>
          <w:color w:val="333333"/>
          <w:sz w:val="28"/>
          <w:szCs w:val="21"/>
        </w:rPr>
        <w:t>Одной из причин конфликта</w:t>
      </w:r>
      <w:r w:rsidR="00895960" w:rsidRPr="00EB692B">
        <w:rPr>
          <w:rFonts w:cs="Arial"/>
          <w:color w:val="333333"/>
          <w:sz w:val="28"/>
          <w:szCs w:val="21"/>
        </w:rPr>
        <w:t>,</w:t>
      </w:r>
      <w:r w:rsidR="00B22A65" w:rsidRPr="00EB692B">
        <w:rPr>
          <w:rFonts w:cs="Arial"/>
          <w:color w:val="333333"/>
          <w:sz w:val="28"/>
          <w:szCs w:val="21"/>
        </w:rPr>
        <w:t xml:space="preserve"> назревшего в Восточном Тиморе</w:t>
      </w:r>
      <w:r w:rsidR="00895960" w:rsidRPr="00EB692B">
        <w:rPr>
          <w:rFonts w:cs="Arial"/>
          <w:color w:val="333333"/>
          <w:sz w:val="28"/>
          <w:szCs w:val="21"/>
        </w:rPr>
        <w:t xml:space="preserve">, </w:t>
      </w:r>
      <w:r w:rsidR="00B22A65" w:rsidRPr="00EB692B">
        <w:rPr>
          <w:rFonts w:cs="Arial"/>
          <w:color w:val="333333"/>
          <w:sz w:val="28"/>
          <w:szCs w:val="21"/>
        </w:rPr>
        <w:t>явился религиозный фактор. Его население, воспитывавшееся в течении 450 лет на культурных ценностях христианства, так и не смогло воспринять ислам, который исповедуют 88% населения Индонезии, оккупировавшей Восточный Тимор с 1975 по 1999 гг.</w:t>
      </w:r>
    </w:p>
    <w:p w:rsidR="00B22A65" w:rsidRPr="00EB692B" w:rsidRDefault="00B22A65" w:rsidP="00B22A65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Arial"/>
          <w:color w:val="333333"/>
          <w:sz w:val="28"/>
          <w:szCs w:val="21"/>
          <w:lang w:eastAsia="ru-RU"/>
        </w:rPr>
      </w:pPr>
      <w:r w:rsidRPr="00EB692B">
        <w:rPr>
          <w:rFonts w:ascii="Times New Roman" w:eastAsia="Times New Roman" w:hAnsi="Times New Roman" w:cs="Arial"/>
          <w:color w:val="333333"/>
          <w:sz w:val="28"/>
          <w:szCs w:val="21"/>
          <w:lang w:eastAsia="ru-RU"/>
        </w:rPr>
        <w:t xml:space="preserve">Трудно не согласиться с положениями концепции Хантингтона о т.н. </w:t>
      </w:r>
      <w:proofErr w:type="spellStart"/>
      <w:r w:rsidRPr="00EB692B">
        <w:rPr>
          <w:rFonts w:ascii="Times New Roman" w:eastAsia="Times New Roman" w:hAnsi="Times New Roman" w:cs="Arial"/>
          <w:color w:val="333333"/>
          <w:sz w:val="28"/>
          <w:szCs w:val="21"/>
          <w:lang w:eastAsia="ru-RU"/>
        </w:rPr>
        <w:t>римленде</w:t>
      </w:r>
      <w:proofErr w:type="spellEnd"/>
      <w:r w:rsidRPr="00EB692B">
        <w:rPr>
          <w:rFonts w:ascii="Times New Roman" w:eastAsia="Times New Roman" w:hAnsi="Times New Roman" w:cs="Arial"/>
          <w:color w:val="333333"/>
          <w:sz w:val="28"/>
          <w:szCs w:val="21"/>
          <w:lang w:eastAsia="ru-RU"/>
        </w:rPr>
        <w:t xml:space="preserve"> – своеобразном </w:t>
      </w:r>
      <w:proofErr w:type="spellStart"/>
      <w:r w:rsidRPr="00EB692B">
        <w:rPr>
          <w:rFonts w:ascii="Times New Roman" w:eastAsia="Times New Roman" w:hAnsi="Times New Roman" w:cs="Arial"/>
          <w:color w:val="333333"/>
          <w:sz w:val="28"/>
          <w:szCs w:val="21"/>
          <w:lang w:eastAsia="ru-RU"/>
        </w:rPr>
        <w:t>межцивилизационном</w:t>
      </w:r>
      <w:proofErr w:type="spellEnd"/>
      <w:r w:rsidRPr="00EB692B">
        <w:rPr>
          <w:rFonts w:ascii="Times New Roman" w:eastAsia="Times New Roman" w:hAnsi="Times New Roman" w:cs="Arial"/>
          <w:color w:val="333333"/>
          <w:sz w:val="28"/>
          <w:szCs w:val="21"/>
          <w:lang w:eastAsia="ru-RU"/>
        </w:rPr>
        <w:t xml:space="preserve"> </w:t>
      </w:r>
      <w:proofErr w:type="spellStart"/>
      <w:r w:rsidRPr="00EB692B">
        <w:rPr>
          <w:rFonts w:ascii="Times New Roman" w:eastAsia="Times New Roman" w:hAnsi="Times New Roman" w:cs="Arial"/>
          <w:color w:val="333333"/>
          <w:sz w:val="28"/>
          <w:szCs w:val="21"/>
          <w:lang w:eastAsia="ru-RU"/>
        </w:rPr>
        <w:t>фронтире</w:t>
      </w:r>
      <w:proofErr w:type="spellEnd"/>
      <w:r w:rsidRPr="00EB692B">
        <w:rPr>
          <w:rFonts w:ascii="Times New Roman" w:eastAsia="Times New Roman" w:hAnsi="Times New Roman" w:cs="Arial"/>
          <w:color w:val="333333"/>
          <w:sz w:val="28"/>
          <w:szCs w:val="21"/>
          <w:lang w:eastAsia="ru-RU"/>
        </w:rPr>
        <w:t>, разделяющим христианскую и исламскую цивилизацию. В данном случае</w:t>
      </w:r>
      <w:r w:rsidR="00E75CB5" w:rsidRPr="00EB692B">
        <w:rPr>
          <w:rFonts w:ascii="Times New Roman" w:eastAsia="Times New Roman" w:hAnsi="Times New Roman" w:cs="Arial"/>
          <w:color w:val="333333"/>
          <w:sz w:val="28"/>
          <w:szCs w:val="21"/>
          <w:lang w:eastAsia="ru-RU"/>
        </w:rPr>
        <w:t>,</w:t>
      </w:r>
      <w:r w:rsidRPr="00EB692B">
        <w:rPr>
          <w:rFonts w:ascii="Times New Roman" w:eastAsia="Times New Roman" w:hAnsi="Times New Roman" w:cs="Arial"/>
          <w:color w:val="333333"/>
          <w:sz w:val="28"/>
          <w:szCs w:val="21"/>
          <w:lang w:eastAsia="ru-RU"/>
        </w:rPr>
        <w:t xml:space="preserve"> граница двух мировых религиозных культур прошла через Восточный Тимор, форпост христианской цивилизации в Южно-Тихоокеанском регионе. Очень вероятно, что именно там, на микроуровне, население соседних </w:t>
      </w:r>
      <w:proofErr w:type="spellStart"/>
      <w:r w:rsidRPr="00EB692B">
        <w:rPr>
          <w:rFonts w:ascii="Times New Roman" w:eastAsia="Times New Roman" w:hAnsi="Times New Roman" w:cs="Arial"/>
          <w:color w:val="333333"/>
          <w:sz w:val="28"/>
          <w:szCs w:val="21"/>
          <w:lang w:eastAsia="ru-RU"/>
        </w:rPr>
        <w:t>межцивилизационных</w:t>
      </w:r>
      <w:proofErr w:type="spellEnd"/>
      <w:r w:rsidRPr="00EB692B">
        <w:rPr>
          <w:rFonts w:ascii="Times New Roman" w:eastAsia="Times New Roman" w:hAnsi="Times New Roman" w:cs="Arial"/>
          <w:color w:val="333333"/>
          <w:sz w:val="28"/>
          <w:szCs w:val="21"/>
          <w:lang w:eastAsia="ru-RU"/>
        </w:rPr>
        <w:t xml:space="preserve"> регионов, «заряженное рубежной энергетикой», оспаривало территории и демонстрировало превосходство своих культурных традиций.</w:t>
      </w:r>
    </w:p>
    <w:p w:rsidR="00965616" w:rsidRPr="00EB692B" w:rsidRDefault="007B7B03" w:rsidP="007B7B03">
      <w:pPr>
        <w:rPr>
          <w:rFonts w:ascii="Times New Roman" w:hAnsi="Times New Roman"/>
          <w:color w:val="1F2021"/>
          <w:spacing w:val="-4"/>
          <w:sz w:val="28"/>
          <w:szCs w:val="21"/>
          <w:shd w:val="clear" w:color="auto" w:fill="FFFFFF"/>
        </w:rPr>
      </w:pPr>
      <w:r w:rsidRPr="00EB692B">
        <w:rPr>
          <w:rFonts w:ascii="Times New Roman" w:hAnsi="Times New Roman"/>
          <w:sz w:val="28"/>
        </w:rPr>
        <w:t xml:space="preserve">           В рамках цивилизационного подхода мне представляется важным попытаться сформулировать особенности и индивидуальные черты, присущие индонезийской цивилизации, которые в силу веса этой страны в мире</w:t>
      </w:r>
      <w:r w:rsidR="00313623" w:rsidRPr="00EB692B">
        <w:rPr>
          <w:rFonts w:ascii="Times New Roman" w:hAnsi="Times New Roman"/>
          <w:sz w:val="28"/>
        </w:rPr>
        <w:t xml:space="preserve"> </w:t>
      </w:r>
      <w:r w:rsidRPr="00EB692B">
        <w:rPr>
          <w:rFonts w:ascii="Times New Roman" w:hAnsi="Times New Roman"/>
          <w:sz w:val="28"/>
        </w:rPr>
        <w:t>(</w:t>
      </w:r>
      <w:r w:rsidR="002438B1" w:rsidRPr="00EB692B">
        <w:rPr>
          <w:rFonts w:ascii="Times New Roman" w:hAnsi="Times New Roman"/>
          <w:sz w:val="28"/>
        </w:rPr>
        <w:t xml:space="preserve">16 </w:t>
      </w:r>
      <w:r w:rsidRPr="00EB692B">
        <w:rPr>
          <w:rFonts w:ascii="Times New Roman" w:hAnsi="Times New Roman"/>
          <w:sz w:val="28"/>
        </w:rPr>
        <w:t>экономик</w:t>
      </w:r>
      <w:r w:rsidR="002438B1" w:rsidRPr="00EB692B">
        <w:rPr>
          <w:rFonts w:ascii="Times New Roman" w:hAnsi="Times New Roman"/>
          <w:sz w:val="28"/>
        </w:rPr>
        <w:t>а</w:t>
      </w:r>
      <w:r w:rsidRPr="00EB692B">
        <w:rPr>
          <w:rFonts w:ascii="Times New Roman" w:hAnsi="Times New Roman"/>
          <w:sz w:val="28"/>
        </w:rPr>
        <w:t xml:space="preserve"> мира и </w:t>
      </w:r>
      <w:r w:rsidR="002438B1" w:rsidRPr="00EB692B">
        <w:rPr>
          <w:rFonts w:ascii="Times New Roman" w:hAnsi="Times New Roman"/>
          <w:sz w:val="28"/>
        </w:rPr>
        <w:t xml:space="preserve">4 </w:t>
      </w:r>
      <w:r w:rsidRPr="00EB692B">
        <w:rPr>
          <w:rFonts w:ascii="Times New Roman" w:hAnsi="Times New Roman"/>
          <w:sz w:val="28"/>
        </w:rPr>
        <w:t>по численности населения)</w:t>
      </w:r>
      <w:r w:rsidR="00B22A65" w:rsidRPr="00EB692B">
        <w:rPr>
          <w:rFonts w:ascii="Times New Roman" w:hAnsi="Times New Roman"/>
          <w:sz w:val="28"/>
        </w:rPr>
        <w:t>,</w:t>
      </w:r>
      <w:r w:rsidR="00932F4D" w:rsidRPr="00EB692B">
        <w:rPr>
          <w:rFonts w:ascii="Times New Roman" w:hAnsi="Times New Roman"/>
          <w:sz w:val="28"/>
        </w:rPr>
        <w:t xml:space="preserve"> </w:t>
      </w:r>
      <w:r w:rsidRPr="00EB692B">
        <w:rPr>
          <w:rFonts w:ascii="Times New Roman" w:hAnsi="Times New Roman"/>
          <w:sz w:val="28"/>
        </w:rPr>
        <w:t>несомненно</w:t>
      </w:r>
      <w:r w:rsidR="00B22A65" w:rsidRPr="00EB692B">
        <w:rPr>
          <w:rFonts w:ascii="Times New Roman" w:hAnsi="Times New Roman"/>
          <w:sz w:val="28"/>
        </w:rPr>
        <w:t>,</w:t>
      </w:r>
      <w:r w:rsidRPr="00EB692B">
        <w:rPr>
          <w:rFonts w:ascii="Times New Roman" w:hAnsi="Times New Roman"/>
          <w:sz w:val="28"/>
        </w:rPr>
        <w:t xml:space="preserve"> буд</w:t>
      </w:r>
      <w:r w:rsidR="00313623" w:rsidRPr="00EB692B">
        <w:rPr>
          <w:rFonts w:ascii="Times New Roman" w:hAnsi="Times New Roman"/>
          <w:sz w:val="28"/>
        </w:rPr>
        <w:t>у</w:t>
      </w:r>
      <w:r w:rsidRPr="00EB692B">
        <w:rPr>
          <w:rFonts w:ascii="Times New Roman" w:hAnsi="Times New Roman"/>
          <w:sz w:val="28"/>
        </w:rPr>
        <w:t xml:space="preserve">т играть все большую роль в цивилизационном взаимодействии. Страна прошла долгий и сложный путь цивилизационного развития от традиционной восточной цивилизации, в разные исторические периоды </w:t>
      </w:r>
      <w:r w:rsidRPr="00EB692B">
        <w:rPr>
          <w:rFonts w:ascii="Times New Roman" w:hAnsi="Times New Roman"/>
          <w:color w:val="1F2021"/>
          <w:spacing w:val="-4"/>
          <w:sz w:val="28"/>
          <w:szCs w:val="21"/>
          <w:shd w:val="clear" w:color="auto" w:fill="FFFFFF"/>
        </w:rPr>
        <w:t xml:space="preserve">испытала мощное влияние индийской цивилизации (индуизм, буддизм) ислама и </w:t>
      </w:r>
      <w:r w:rsidR="002473A6" w:rsidRPr="00EB692B">
        <w:rPr>
          <w:rFonts w:ascii="Times New Roman" w:hAnsi="Times New Roman"/>
          <w:color w:val="1F2021"/>
          <w:spacing w:val="-4"/>
          <w:sz w:val="28"/>
          <w:szCs w:val="21"/>
          <w:shd w:val="clear" w:color="auto" w:fill="FFFFFF"/>
        </w:rPr>
        <w:t xml:space="preserve">колонизаторов </w:t>
      </w:r>
      <w:r w:rsidRPr="00EB692B">
        <w:rPr>
          <w:rFonts w:ascii="Times New Roman" w:hAnsi="Times New Roman"/>
          <w:color w:val="1F2021"/>
          <w:spacing w:val="-4"/>
          <w:sz w:val="28"/>
          <w:szCs w:val="21"/>
          <w:shd w:val="clear" w:color="auto" w:fill="FFFFFF"/>
        </w:rPr>
        <w:t>Запада</w:t>
      </w:r>
      <w:r w:rsidR="002473A6" w:rsidRPr="00EB692B">
        <w:rPr>
          <w:rFonts w:ascii="Times New Roman" w:hAnsi="Times New Roman"/>
          <w:color w:val="1F2021"/>
          <w:spacing w:val="-4"/>
          <w:sz w:val="28"/>
          <w:szCs w:val="21"/>
          <w:shd w:val="clear" w:color="auto" w:fill="FFFFFF"/>
        </w:rPr>
        <w:t xml:space="preserve"> (Португалии и Голландии)</w:t>
      </w:r>
      <w:r w:rsidRPr="00EB692B">
        <w:rPr>
          <w:rFonts w:ascii="Times New Roman" w:hAnsi="Times New Roman"/>
          <w:color w:val="1F2021"/>
          <w:spacing w:val="-4"/>
          <w:sz w:val="28"/>
          <w:szCs w:val="21"/>
          <w:shd w:val="clear" w:color="auto" w:fill="FFFFFF"/>
        </w:rPr>
        <w:t>.</w:t>
      </w:r>
      <w:r w:rsidR="002473A6" w:rsidRPr="00EB692B">
        <w:rPr>
          <w:rFonts w:ascii="Times New Roman" w:hAnsi="Times New Roman"/>
          <w:color w:val="1F2021"/>
          <w:spacing w:val="-4"/>
          <w:sz w:val="28"/>
          <w:szCs w:val="21"/>
          <w:shd w:val="clear" w:color="auto" w:fill="FFFFFF"/>
        </w:rPr>
        <w:t xml:space="preserve"> </w:t>
      </w:r>
    </w:p>
    <w:p w:rsidR="007B7B03" w:rsidRPr="00EB692B" w:rsidRDefault="00965616" w:rsidP="007B7B03">
      <w:pPr>
        <w:rPr>
          <w:rFonts w:ascii="Times New Roman" w:hAnsi="Times New Roman"/>
          <w:sz w:val="28"/>
        </w:rPr>
      </w:pPr>
      <w:r w:rsidRPr="00EB692B">
        <w:rPr>
          <w:rFonts w:ascii="Times New Roman" w:hAnsi="Times New Roman"/>
          <w:color w:val="1F2021"/>
          <w:spacing w:val="-4"/>
          <w:sz w:val="28"/>
          <w:szCs w:val="21"/>
          <w:shd w:val="clear" w:color="auto" w:fill="FFFFFF"/>
        </w:rPr>
        <w:t xml:space="preserve">           На мой взгляд</w:t>
      </w:r>
      <w:r w:rsidR="00895960" w:rsidRPr="00EB692B">
        <w:rPr>
          <w:rFonts w:ascii="Times New Roman" w:hAnsi="Times New Roman"/>
          <w:color w:val="1F2021"/>
          <w:spacing w:val="-4"/>
          <w:sz w:val="28"/>
          <w:szCs w:val="21"/>
          <w:shd w:val="clear" w:color="auto" w:fill="FFFFFF"/>
        </w:rPr>
        <w:t>,</w:t>
      </w:r>
      <w:r w:rsidRPr="00EB692B">
        <w:rPr>
          <w:rFonts w:ascii="Times New Roman" w:hAnsi="Times New Roman"/>
          <w:color w:val="1F2021"/>
          <w:spacing w:val="-4"/>
          <w:sz w:val="28"/>
          <w:szCs w:val="21"/>
          <w:shd w:val="clear" w:color="auto" w:fill="FFFFFF"/>
        </w:rPr>
        <w:t xml:space="preserve"> из различных цивилизационных факторов для Индонезии определяющими являются:</w:t>
      </w:r>
      <w:r w:rsidR="007B7B03" w:rsidRPr="00EB692B">
        <w:rPr>
          <w:rFonts w:ascii="Times New Roman" w:hAnsi="Times New Roman"/>
          <w:sz w:val="28"/>
        </w:rPr>
        <w:t xml:space="preserve">  </w:t>
      </w:r>
    </w:p>
    <w:p w:rsidR="00965616" w:rsidRPr="00EB692B" w:rsidRDefault="00965616" w:rsidP="00965616">
      <w:pPr>
        <w:pStyle w:val="ad"/>
        <w:numPr>
          <w:ilvl w:val="0"/>
          <w:numId w:val="2"/>
        </w:numPr>
        <w:rPr>
          <w:rFonts w:ascii="Times New Roman" w:hAnsi="Times New Roman"/>
          <w:sz w:val="28"/>
        </w:rPr>
      </w:pPr>
      <w:r w:rsidRPr="00EB692B">
        <w:rPr>
          <w:rFonts w:ascii="Times New Roman" w:hAnsi="Times New Roman"/>
          <w:sz w:val="28"/>
        </w:rPr>
        <w:t>Религиозный.</w:t>
      </w:r>
    </w:p>
    <w:p w:rsidR="00965616" w:rsidRPr="00EB692B" w:rsidRDefault="00965616" w:rsidP="00965616">
      <w:pPr>
        <w:pStyle w:val="ad"/>
        <w:numPr>
          <w:ilvl w:val="0"/>
          <w:numId w:val="2"/>
        </w:numPr>
        <w:rPr>
          <w:rFonts w:ascii="Times New Roman" w:hAnsi="Times New Roman"/>
          <w:sz w:val="28"/>
        </w:rPr>
      </w:pPr>
      <w:r w:rsidRPr="00EB692B">
        <w:rPr>
          <w:rFonts w:ascii="Times New Roman" w:hAnsi="Times New Roman"/>
          <w:sz w:val="28"/>
        </w:rPr>
        <w:t>Демографический.</w:t>
      </w:r>
    </w:p>
    <w:p w:rsidR="00965616" w:rsidRPr="00EB692B" w:rsidRDefault="00965616" w:rsidP="00965616">
      <w:pPr>
        <w:pStyle w:val="ad"/>
        <w:numPr>
          <w:ilvl w:val="0"/>
          <w:numId w:val="2"/>
        </w:numPr>
        <w:rPr>
          <w:rFonts w:ascii="Times New Roman" w:hAnsi="Times New Roman"/>
          <w:sz w:val="28"/>
        </w:rPr>
      </w:pPr>
      <w:r w:rsidRPr="00EB692B">
        <w:rPr>
          <w:rFonts w:ascii="Times New Roman" w:hAnsi="Times New Roman"/>
          <w:sz w:val="28"/>
        </w:rPr>
        <w:t>Географический.</w:t>
      </w:r>
      <w:r w:rsidR="007B7B03" w:rsidRPr="00EB692B">
        <w:rPr>
          <w:rFonts w:ascii="Times New Roman" w:hAnsi="Times New Roman"/>
          <w:sz w:val="28"/>
        </w:rPr>
        <w:t xml:space="preserve">                </w:t>
      </w:r>
    </w:p>
    <w:p w:rsidR="00D31D0C" w:rsidRPr="00EB692B" w:rsidRDefault="00B22A65" w:rsidP="00D31D0C">
      <w:pPr>
        <w:pStyle w:val="ae"/>
        <w:shd w:val="clear" w:color="auto" w:fill="FFFFFF"/>
        <w:spacing w:before="150" w:beforeAutospacing="0" w:after="150" w:afterAutospacing="0"/>
        <w:rPr>
          <w:rFonts w:cs="Arial"/>
          <w:color w:val="1A3337"/>
          <w:sz w:val="28"/>
          <w:szCs w:val="16"/>
        </w:rPr>
      </w:pPr>
      <w:r w:rsidRPr="00EB692B">
        <w:rPr>
          <w:rFonts w:cs="Arial"/>
          <w:noProof/>
          <w:color w:val="000000"/>
          <w:sz w:val="28"/>
          <w:szCs w:val="20"/>
        </w:rPr>
        <w:lastRenderedPageBreak/>
        <w:drawing>
          <wp:anchor distT="0" distB="0" distL="114300" distR="114300" simplePos="0" relativeHeight="251658240" behindDoc="1" locked="0" layoutInCell="1" allowOverlap="1" wp14:anchorId="35997BD5">
            <wp:simplePos x="0" y="0"/>
            <wp:positionH relativeFrom="margin">
              <wp:align>left</wp:align>
            </wp:positionH>
            <wp:positionV relativeFrom="paragraph">
              <wp:posOffset>704850</wp:posOffset>
            </wp:positionV>
            <wp:extent cx="3629025" cy="2947670"/>
            <wp:effectExtent l="0" t="0" r="9525" b="5080"/>
            <wp:wrapTight wrapText="bothSides">
              <wp:wrapPolygon edited="0">
                <wp:start x="0" y="0"/>
                <wp:lineTo x="0" y="21498"/>
                <wp:lineTo x="21543" y="21498"/>
                <wp:lineTo x="21543" y="0"/>
                <wp:lineTo x="0" y="0"/>
              </wp:wrapPolygon>
            </wp:wrapTight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341" w:rsidRPr="00EB692B">
        <w:rPr>
          <w:sz w:val="28"/>
        </w:rPr>
        <w:t xml:space="preserve">          </w:t>
      </w:r>
      <w:r w:rsidR="00214A32" w:rsidRPr="00EB692B">
        <w:rPr>
          <w:sz w:val="28"/>
        </w:rPr>
        <w:t xml:space="preserve">Являясь самой большой мусульманской страной, в последние десятилетия Индонезия </w:t>
      </w:r>
      <w:r w:rsidR="00635341" w:rsidRPr="00EB692B">
        <w:rPr>
          <w:sz w:val="28"/>
        </w:rPr>
        <w:t xml:space="preserve">стремится играть все более значимую роль в исламском мире. </w:t>
      </w:r>
    </w:p>
    <w:p w:rsidR="00D31D0C" w:rsidRPr="00EB692B" w:rsidRDefault="00D31D0C" w:rsidP="00D31D0C">
      <w:pPr>
        <w:pStyle w:val="ae"/>
        <w:shd w:val="clear" w:color="auto" w:fill="FFFFFF"/>
        <w:spacing w:before="0" w:beforeAutospacing="0" w:after="0" w:afterAutospacing="0"/>
        <w:jc w:val="both"/>
        <w:rPr>
          <w:rFonts w:cs="Arial"/>
          <w:color w:val="000000"/>
          <w:sz w:val="28"/>
          <w:szCs w:val="20"/>
        </w:rPr>
      </w:pPr>
    </w:p>
    <w:p w:rsidR="00D53173" w:rsidRPr="00EB692B" w:rsidRDefault="00635341" w:rsidP="00D531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692B">
        <w:rPr>
          <w:rFonts w:ascii="Times New Roman" w:hAnsi="Times New Roman"/>
          <w:sz w:val="28"/>
        </w:rPr>
        <w:t>Вместе с тем</w:t>
      </w:r>
      <w:r w:rsidR="00E75CB5" w:rsidRPr="00EB692B">
        <w:rPr>
          <w:rFonts w:ascii="Times New Roman" w:hAnsi="Times New Roman"/>
          <w:sz w:val="28"/>
        </w:rPr>
        <w:t>,</w:t>
      </w:r>
      <w:r w:rsidRPr="00EB692B">
        <w:rPr>
          <w:rFonts w:ascii="Times New Roman" w:hAnsi="Times New Roman"/>
          <w:sz w:val="28"/>
        </w:rPr>
        <w:t xml:space="preserve"> и</w:t>
      </w:r>
      <w:r w:rsidR="00D37782" w:rsidRPr="00EB692B">
        <w:rPr>
          <w:rFonts w:ascii="Times New Roman" w:hAnsi="Times New Roman"/>
          <w:sz w:val="28"/>
        </w:rPr>
        <w:t>слам в Индонезии сильно отличается от большинства стран мусульманского мира. Это обусловлено исторически</w:t>
      </w:r>
      <w:r w:rsidR="00D53173" w:rsidRPr="00EB692B">
        <w:rPr>
          <w:rFonts w:ascii="Times New Roman" w:hAnsi="Times New Roman"/>
          <w:sz w:val="28"/>
        </w:rPr>
        <w:t xml:space="preserve">. </w:t>
      </w:r>
      <w:r w:rsidR="00D53173" w:rsidRPr="00EB692B">
        <w:rPr>
          <w:rFonts w:ascii="Times New Roman" w:hAnsi="Times New Roman"/>
          <w:sz w:val="28"/>
          <w:szCs w:val="21"/>
        </w:rPr>
        <w:t xml:space="preserve">Процесс основной исламизации Индонезии протекал достаточно длительное время – примерно с X по </w:t>
      </w:r>
      <w:r w:rsidR="00D53173" w:rsidRPr="00EB692B">
        <w:rPr>
          <w:rFonts w:ascii="Times New Roman" w:hAnsi="Times New Roman" w:cs="TimesNewRoman"/>
          <w:sz w:val="28"/>
        </w:rPr>
        <w:t xml:space="preserve">XVII в. </w:t>
      </w:r>
      <w:r w:rsidR="00D53173" w:rsidRPr="00EB692B">
        <w:rPr>
          <w:rFonts w:ascii="Times New Roman" w:hAnsi="Times New Roman"/>
          <w:sz w:val="28"/>
        </w:rPr>
        <w:t xml:space="preserve">Как отмечает </w:t>
      </w:r>
      <w:proofErr w:type="spellStart"/>
      <w:r w:rsidR="00D53173" w:rsidRPr="00EB692B">
        <w:rPr>
          <w:rFonts w:ascii="Times New Roman" w:hAnsi="Times New Roman"/>
          <w:sz w:val="28"/>
        </w:rPr>
        <w:t>В.А.Тюрин</w:t>
      </w:r>
      <w:proofErr w:type="spellEnd"/>
      <w:r w:rsidR="00E75CB5" w:rsidRPr="00EB692B">
        <w:rPr>
          <w:rFonts w:ascii="Times New Roman" w:hAnsi="Times New Roman"/>
          <w:sz w:val="28"/>
        </w:rPr>
        <w:t>,</w:t>
      </w:r>
      <w:r w:rsidR="00D53173" w:rsidRPr="00EB692B">
        <w:rPr>
          <w:rFonts w:ascii="Times New Roman" w:hAnsi="Times New Roman"/>
          <w:sz w:val="28"/>
        </w:rPr>
        <w:t xml:space="preserve"> </w:t>
      </w:r>
      <w:r w:rsidR="00D53173" w:rsidRPr="00EB692B">
        <w:rPr>
          <w:rFonts w:ascii="Times New Roman" w:hAnsi="Times New Roman"/>
          <w:sz w:val="28"/>
          <w:szCs w:val="21"/>
        </w:rPr>
        <w:t>«утверждение ислама на Архипелаге не означало разрыва с местными традициями социального и культурного развития. Постепенно распространявшийся ислам приспосабливался к особенностям индонезийского общества, социально-экономическая и политическая структура которого оставалась в принципе прежней. Даже в собственно религиозной сфере под покровом ислама, как раньше под оболочкой индийских религий, продолжали сохраняться местные верования, понятия и т.д.».</w:t>
      </w:r>
      <w:r w:rsidR="00D53173" w:rsidRPr="00EB692B">
        <w:rPr>
          <w:rStyle w:val="a5"/>
          <w:rFonts w:ascii="Times New Roman" w:hAnsi="Times New Roman"/>
          <w:sz w:val="28"/>
          <w:szCs w:val="21"/>
        </w:rPr>
        <w:footnoteReference w:id="3"/>
      </w:r>
      <w:r w:rsidR="00D53173" w:rsidRPr="00EB692B">
        <w:rPr>
          <w:rFonts w:ascii="Times New Roman" w:hAnsi="Times New Roman"/>
          <w:sz w:val="28"/>
          <w:szCs w:val="21"/>
        </w:rPr>
        <w:t xml:space="preserve"> Другой </w:t>
      </w:r>
      <w:r w:rsidR="00D53173" w:rsidRPr="00EB692B">
        <w:rPr>
          <w:rFonts w:ascii="Times New Roman" w:hAnsi="Times New Roman"/>
          <w:sz w:val="28"/>
        </w:rPr>
        <w:t>отличительной особенност</w:t>
      </w:r>
      <w:r w:rsidR="00313623" w:rsidRPr="00EB692B">
        <w:rPr>
          <w:rFonts w:ascii="Times New Roman" w:hAnsi="Times New Roman"/>
          <w:sz w:val="28"/>
        </w:rPr>
        <w:t>ь</w:t>
      </w:r>
      <w:r w:rsidR="00D53173" w:rsidRPr="00EB692B">
        <w:rPr>
          <w:rFonts w:ascii="Times New Roman" w:hAnsi="Times New Roman"/>
          <w:sz w:val="28"/>
        </w:rPr>
        <w:t>ю индонезийского  ислама является его</w:t>
      </w:r>
      <w:r w:rsidR="00D53173" w:rsidRPr="00EB6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 w:rsidR="00D53173" w:rsidRPr="00EB6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полиэтничность</w:t>
      </w:r>
      <w:proofErr w:type="spellEnd"/>
      <w:r w:rsidR="00D53173" w:rsidRPr="00EB6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(</w:t>
      </w:r>
      <w:r w:rsidR="00D53173" w:rsidRPr="00EB692B">
        <w:rPr>
          <w:rFonts w:ascii="Times New Roman" w:eastAsia="Times New Roman" w:hAnsi="Times New Roman"/>
          <w:sz w:val="28"/>
          <w:szCs w:val="28"/>
          <w:lang w:eastAsia="ru-RU"/>
        </w:rPr>
        <w:t xml:space="preserve">на Архипелаге  </w:t>
      </w:r>
      <w:r w:rsidR="00D53173" w:rsidRPr="00EB6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проживают около 350 народностей). Усвоение религиозных знаний</w:t>
      </w:r>
      <w:r w:rsidR="00214A32" w:rsidRPr="00EB6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53173" w:rsidRPr="00EB6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практически каждой из этнических групп происходило не путём простого заимствования, а путём творческой переработки мировых религиозных традиций, их адаптации к определенным условиям данной страны.</w:t>
      </w:r>
      <w:r w:rsidR="00214A32" w:rsidRPr="00EB6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Важно отметить, что индонезийцы, изучавшие ислам, не становились простыми подражателями своих мусульманских наставников. Например, в Западной Суматре, ислам впитал в себя наследие обычного права - адата, а на Яве – вступил в противоречие с основами хинду-буддийской цивилизации, а на Калимантане и Сулавеси мусульманская религия вобрала в себя пережитки местных анимистических религий и культа предков. </w:t>
      </w:r>
      <w:r w:rsidRPr="00EB692B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целом,</w:t>
      </w:r>
      <w:r w:rsidR="00210687" w:rsidRPr="00EB6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B69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умеренный характер ислама видимо был обусловлен тем, что он распространялся в основном мирным путем. Эта особенность определяет и то, что, хотя Индонезия не является, в полном смысле, светским государством, религиозная основа не связана ни с одной из имеющихся в стране религий, в том числе и с исламом. Несмотря на то, что </w:t>
      </w:r>
      <w:r w:rsidRPr="00EB692B">
        <w:rPr>
          <w:rFonts w:ascii="Times New Roman" w:hAnsi="Times New Roman" w:cs="SchoolBookC"/>
          <w:sz w:val="28"/>
          <w:szCs w:val="20"/>
        </w:rPr>
        <w:t xml:space="preserve">подавляющее большинство населения страны исповедует ислам, в соответствии с Конституцией 1945 г. и дальнейшими указами правительства </w:t>
      </w:r>
      <w:r w:rsidRPr="00EB692B">
        <w:rPr>
          <w:rFonts w:ascii="Times New Roman" w:hAnsi="Times New Roman" w:cs="SchoolBookC"/>
          <w:sz w:val="28"/>
          <w:szCs w:val="20"/>
        </w:rPr>
        <w:lastRenderedPageBreak/>
        <w:t>(1962, 1965 гг.) в Индонезии признано шесть официальных религий: ислам, протестантство, католицизм, буддизм, индуизм и конфуцианство.</w:t>
      </w:r>
      <w:r w:rsidR="00527AB7" w:rsidRPr="00EB692B">
        <w:rPr>
          <w:rFonts w:ascii="Times New Roman" w:hAnsi="Times New Roman" w:cs="SchoolBookC"/>
          <w:sz w:val="28"/>
          <w:szCs w:val="20"/>
        </w:rPr>
        <w:t xml:space="preserve"> </w:t>
      </w:r>
      <w:r w:rsidR="00527AB7" w:rsidRPr="00EB692B">
        <w:rPr>
          <w:rFonts w:ascii="Times New Roman" w:hAnsi="Times New Roman" w:cs="Arial"/>
          <w:color w:val="000000"/>
          <w:sz w:val="28"/>
          <w:szCs w:val="20"/>
          <w:shd w:val="clear" w:color="auto" w:fill="FFFFFF"/>
        </w:rPr>
        <w:t>Позиционирование Индонезии</w:t>
      </w:r>
      <w:r w:rsidR="00AA4C66">
        <w:rPr>
          <w:rFonts w:ascii="Times New Roman" w:hAnsi="Times New Roman" w:cs="Arial"/>
          <w:color w:val="000000"/>
          <w:sz w:val="28"/>
          <w:szCs w:val="20"/>
          <w:shd w:val="clear" w:color="auto" w:fill="FFFFFF"/>
        </w:rPr>
        <w:t>,</w:t>
      </w:r>
      <w:r w:rsidR="00527AB7" w:rsidRPr="00EB692B">
        <w:rPr>
          <w:rFonts w:ascii="Times New Roman" w:hAnsi="Times New Roman" w:cs="Arial"/>
          <w:color w:val="000000"/>
          <w:sz w:val="28"/>
          <w:szCs w:val="20"/>
          <w:shd w:val="clear" w:color="auto" w:fill="FFFFFF"/>
        </w:rPr>
        <w:t xml:space="preserve"> как страны, стремящейся стать лидером исламского мира, будет несомненно подталкивать власти к удержанию религиозной ситуации в цивилизованных рамках. Очень показательна в этом отношении статья</w:t>
      </w:r>
      <w:r w:rsidR="00AA4C66" w:rsidRPr="00AA4C66">
        <w:rPr>
          <w:rFonts w:ascii="Times New Roman" w:hAnsi="Times New Roman"/>
          <w:sz w:val="28"/>
        </w:rPr>
        <w:t xml:space="preserve"> </w:t>
      </w:r>
      <w:r w:rsidR="00AA4C66" w:rsidRPr="00EB692B">
        <w:rPr>
          <w:rFonts w:ascii="Times New Roman" w:hAnsi="Times New Roman"/>
          <w:sz w:val="28"/>
        </w:rPr>
        <w:t>Амина</w:t>
      </w:r>
      <w:r w:rsidR="00AA4C66">
        <w:rPr>
          <w:rFonts w:ascii="Times New Roman" w:hAnsi="Times New Roman"/>
          <w:sz w:val="28"/>
        </w:rPr>
        <w:t xml:space="preserve"> </w:t>
      </w:r>
      <w:proofErr w:type="spellStart"/>
      <w:r w:rsidR="00527AB7" w:rsidRPr="00EB692B">
        <w:rPr>
          <w:rFonts w:ascii="Times New Roman" w:hAnsi="Times New Roman"/>
          <w:sz w:val="28"/>
        </w:rPr>
        <w:t>Камаруддина</w:t>
      </w:r>
      <w:proofErr w:type="spellEnd"/>
      <w:r w:rsidR="00527AB7" w:rsidRPr="00EB692B">
        <w:rPr>
          <w:rFonts w:ascii="Times New Roman" w:hAnsi="Times New Roman"/>
          <w:sz w:val="28"/>
        </w:rPr>
        <w:t>, генерального директора по исламскому образованию  Министерства по делам религии</w:t>
      </w:r>
      <w:r w:rsidR="00527AB7" w:rsidRPr="00EB692B">
        <w:rPr>
          <w:rFonts w:ascii="Times New Roman" w:hAnsi="Times New Roman" w:cs="Arial"/>
          <w:color w:val="000000"/>
          <w:sz w:val="28"/>
          <w:szCs w:val="20"/>
          <w:shd w:val="clear" w:color="auto" w:fill="FFFFFF"/>
        </w:rPr>
        <w:t xml:space="preserve">, в </w:t>
      </w:r>
      <w:r w:rsidR="00527AB7" w:rsidRPr="00EB692B">
        <w:rPr>
          <w:rFonts w:ascii="Times New Roman" w:hAnsi="Times New Roman" w:cs="Arial"/>
          <w:color w:val="000000"/>
          <w:sz w:val="28"/>
          <w:szCs w:val="20"/>
        </w:rPr>
        <w:t>«</w:t>
      </w:r>
      <w:r w:rsidR="00527AB7" w:rsidRPr="00EB692B">
        <w:rPr>
          <w:rFonts w:ascii="Times New Roman" w:hAnsi="Times New Roman" w:cs="Arial"/>
          <w:bCs/>
          <w:color w:val="333333"/>
          <w:sz w:val="28"/>
          <w:szCs w:val="24"/>
          <w:shd w:val="clear" w:color="auto" w:fill="FFFFFF"/>
          <w:lang w:val="en-US"/>
        </w:rPr>
        <w:t>The</w:t>
      </w:r>
      <w:r w:rsidR="00527AB7" w:rsidRPr="00EB692B">
        <w:rPr>
          <w:rStyle w:val="apple-converted-space"/>
          <w:rFonts w:ascii="Times New Roman" w:hAnsi="Times New Roman" w:cs="Arial"/>
          <w:color w:val="333333"/>
          <w:sz w:val="28"/>
          <w:szCs w:val="24"/>
          <w:shd w:val="clear" w:color="auto" w:fill="FFFFFF"/>
          <w:lang w:val="en-US"/>
        </w:rPr>
        <w:t> </w:t>
      </w:r>
      <w:r w:rsidR="00527AB7" w:rsidRPr="00EB692B">
        <w:rPr>
          <w:rFonts w:ascii="Times New Roman" w:hAnsi="Times New Roman" w:cs="Arial"/>
          <w:bCs/>
          <w:color w:val="333333"/>
          <w:sz w:val="28"/>
          <w:szCs w:val="24"/>
          <w:shd w:val="clear" w:color="auto" w:fill="FFFFFF"/>
          <w:lang w:val="en-US"/>
        </w:rPr>
        <w:t>Jakarta</w:t>
      </w:r>
      <w:r w:rsidR="00527AB7" w:rsidRPr="00EB692B">
        <w:rPr>
          <w:rStyle w:val="apple-converted-space"/>
          <w:rFonts w:ascii="Times New Roman" w:hAnsi="Times New Roman" w:cs="Arial"/>
          <w:color w:val="333333"/>
          <w:sz w:val="28"/>
          <w:szCs w:val="24"/>
          <w:shd w:val="clear" w:color="auto" w:fill="FFFFFF"/>
          <w:lang w:val="en-US"/>
        </w:rPr>
        <w:t> </w:t>
      </w:r>
      <w:r w:rsidR="00527AB7" w:rsidRPr="00EB692B">
        <w:rPr>
          <w:rFonts w:ascii="Times New Roman" w:hAnsi="Times New Roman" w:cs="Arial"/>
          <w:bCs/>
          <w:color w:val="333333"/>
          <w:sz w:val="28"/>
          <w:szCs w:val="24"/>
          <w:shd w:val="clear" w:color="auto" w:fill="FFFFFF"/>
          <w:lang w:val="en-US"/>
        </w:rPr>
        <w:t>Post</w:t>
      </w:r>
      <w:r w:rsidR="00527AB7" w:rsidRPr="00EB692B">
        <w:rPr>
          <w:rFonts w:ascii="Times New Roman" w:hAnsi="Times New Roman" w:cs="Arial"/>
          <w:bCs/>
          <w:color w:val="333333"/>
          <w:sz w:val="28"/>
          <w:szCs w:val="12"/>
          <w:shd w:val="clear" w:color="auto" w:fill="FFFFFF"/>
        </w:rPr>
        <w:t xml:space="preserve">» - </w:t>
      </w:r>
      <w:r w:rsidR="00527AB7" w:rsidRPr="00EB692B">
        <w:rPr>
          <w:rFonts w:ascii="Times New Roman" w:hAnsi="Times New Roman"/>
          <w:sz w:val="28"/>
        </w:rPr>
        <w:t>Может ли индонезийский  ислам быть моделью  для  остального  мусульманского мира?</w:t>
      </w:r>
      <w:r w:rsidR="00527AB7" w:rsidRPr="00EB692B">
        <w:rPr>
          <w:rStyle w:val="a5"/>
          <w:rFonts w:ascii="Times New Roman" w:hAnsi="Times New Roman"/>
          <w:sz w:val="28"/>
        </w:rPr>
        <w:footnoteReference w:id="4"/>
      </w:r>
      <w:r w:rsidR="00527AB7" w:rsidRPr="00EB692B">
        <w:rPr>
          <w:rFonts w:ascii="Times New Roman" w:hAnsi="Times New Roman"/>
          <w:sz w:val="28"/>
        </w:rPr>
        <w:t xml:space="preserve"> Автор подчеркивает, что  «ислам в Саудовской Аравии отличается, или должен быть разным, от ислама и в других частях мусульманского мира, включая Индонезию». Практически отмежевавшись от жестких постулатов, </w:t>
      </w:r>
      <w:r w:rsidR="00722151" w:rsidRPr="00EB692B">
        <w:rPr>
          <w:rFonts w:ascii="Times New Roman" w:hAnsi="Times New Roman"/>
          <w:sz w:val="28"/>
        </w:rPr>
        <w:t xml:space="preserve">которые </w:t>
      </w:r>
      <w:r w:rsidR="00527AB7" w:rsidRPr="00EB692B">
        <w:rPr>
          <w:rFonts w:ascii="Times New Roman" w:hAnsi="Times New Roman"/>
          <w:sz w:val="28"/>
        </w:rPr>
        <w:t>проповедую</w:t>
      </w:r>
      <w:r w:rsidR="00722151" w:rsidRPr="00EB692B">
        <w:rPr>
          <w:rFonts w:ascii="Times New Roman" w:hAnsi="Times New Roman"/>
          <w:sz w:val="28"/>
        </w:rPr>
        <w:t>т</w:t>
      </w:r>
      <w:r w:rsidR="00527AB7" w:rsidRPr="00EB692B">
        <w:rPr>
          <w:rFonts w:ascii="Times New Roman" w:hAnsi="Times New Roman"/>
          <w:sz w:val="28"/>
        </w:rPr>
        <w:t xml:space="preserve"> в Саудовской Аравии, автор характеризует индонезийский вариант ислама</w:t>
      </w:r>
      <w:r w:rsidR="00895960" w:rsidRPr="00EB692B">
        <w:rPr>
          <w:rFonts w:ascii="Times New Roman" w:hAnsi="Times New Roman"/>
          <w:sz w:val="28"/>
        </w:rPr>
        <w:t xml:space="preserve">, </w:t>
      </w:r>
      <w:r w:rsidR="00527AB7" w:rsidRPr="00EB692B">
        <w:rPr>
          <w:rFonts w:ascii="Times New Roman" w:hAnsi="Times New Roman"/>
          <w:sz w:val="28"/>
        </w:rPr>
        <w:t>как «демократичный, толерантный, умеренный», подкрепленный разнообразием культур, национальностей и религий.</w:t>
      </w:r>
      <w:r w:rsidR="00527AB7" w:rsidRPr="00EB692B">
        <w:rPr>
          <w:rFonts w:ascii="Times New Roman" w:hAnsi="Times New Roman" w:cs="Arial"/>
          <w:bCs/>
          <w:color w:val="333333"/>
          <w:sz w:val="28"/>
          <w:szCs w:val="12"/>
          <w:shd w:val="clear" w:color="auto" w:fill="FFFFFF"/>
        </w:rPr>
        <w:t xml:space="preserve"> </w:t>
      </w:r>
      <w:r w:rsidR="00527AB7" w:rsidRPr="00EB692B">
        <w:rPr>
          <w:rFonts w:ascii="Times New Roman" w:hAnsi="Times New Roman" w:cs="Arial"/>
          <w:color w:val="000000"/>
          <w:sz w:val="28"/>
          <w:szCs w:val="20"/>
          <w:shd w:val="clear" w:color="auto" w:fill="FFFFFF"/>
        </w:rPr>
        <w:t xml:space="preserve">Развитие многопартийности в политической жизни страны </w:t>
      </w:r>
      <w:r w:rsidR="00EC0B38" w:rsidRPr="00EB692B">
        <w:rPr>
          <w:rFonts w:ascii="Times New Roman" w:hAnsi="Times New Roman" w:cs="Arial"/>
          <w:color w:val="000000"/>
          <w:sz w:val="28"/>
          <w:szCs w:val="20"/>
          <w:shd w:val="clear" w:color="auto" w:fill="FFFFFF"/>
        </w:rPr>
        <w:t xml:space="preserve">после ухода в отставку Сухарто </w:t>
      </w:r>
      <w:r w:rsidR="00527AB7" w:rsidRPr="00EB692B">
        <w:rPr>
          <w:rFonts w:ascii="Times New Roman" w:hAnsi="Times New Roman" w:cs="Arial"/>
          <w:color w:val="000000"/>
          <w:sz w:val="28"/>
          <w:szCs w:val="20"/>
          <w:shd w:val="clear" w:color="auto" w:fill="FFFFFF"/>
        </w:rPr>
        <w:t>также несомненно послужит хорошей основой для нейтрализации радикальных тенденций.</w:t>
      </w:r>
      <w:r w:rsidR="00210687" w:rsidRPr="00EB692B">
        <w:rPr>
          <w:rFonts w:ascii="Times New Roman" w:hAnsi="Times New Roman" w:cs="Arial"/>
          <w:color w:val="000000"/>
          <w:sz w:val="28"/>
          <w:szCs w:val="20"/>
          <w:shd w:val="clear" w:color="auto" w:fill="FFFFFF"/>
        </w:rPr>
        <w:t xml:space="preserve"> Подытоживая, можно сделать вывод, что умеренная исламская идентичность</w:t>
      </w:r>
      <w:r w:rsidR="00527AB7" w:rsidRPr="00EB692B">
        <w:rPr>
          <w:rFonts w:ascii="Times New Roman" w:hAnsi="Times New Roman" w:cs="Arial"/>
          <w:color w:val="000000"/>
          <w:sz w:val="28"/>
          <w:szCs w:val="20"/>
          <w:shd w:val="clear" w:color="auto" w:fill="FFFFFF"/>
        </w:rPr>
        <w:t xml:space="preserve"> </w:t>
      </w:r>
      <w:r w:rsidR="00210687" w:rsidRPr="00EB692B">
        <w:rPr>
          <w:rFonts w:ascii="Times New Roman" w:hAnsi="Times New Roman" w:cs="Arial"/>
          <w:color w:val="000000"/>
          <w:sz w:val="28"/>
          <w:szCs w:val="20"/>
          <w:shd w:val="clear" w:color="auto" w:fill="FFFFFF"/>
        </w:rPr>
        <w:t>и вместе с тем относительная веротерпимость</w:t>
      </w:r>
      <w:r w:rsidR="00A94F56" w:rsidRPr="00EB692B">
        <w:rPr>
          <w:rFonts w:ascii="Times New Roman" w:hAnsi="Times New Roman" w:cs="Arial"/>
          <w:color w:val="000000"/>
          <w:sz w:val="28"/>
          <w:szCs w:val="20"/>
          <w:shd w:val="clear" w:color="auto" w:fill="FFFFFF"/>
        </w:rPr>
        <w:t>, являются важнейшей цивилизационной основой страны.</w:t>
      </w:r>
      <w:r w:rsidRPr="00EB692B">
        <w:rPr>
          <w:rFonts w:ascii="Times New Roman" w:hAnsi="Times New Roman" w:cs="SchoolBookC"/>
          <w:sz w:val="28"/>
          <w:szCs w:val="20"/>
        </w:rPr>
        <w:t xml:space="preserve"> </w:t>
      </w:r>
    </w:p>
    <w:p w:rsidR="00D53173" w:rsidRPr="00EB692B" w:rsidRDefault="002438B1" w:rsidP="00D531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alticaC"/>
          <w:sz w:val="28"/>
        </w:rPr>
      </w:pPr>
      <w:r w:rsidRPr="00EB692B">
        <w:rPr>
          <w:rFonts w:ascii="Times New Roman" w:hAnsi="Times New Roman" w:cs="BalticaC"/>
          <w:sz w:val="28"/>
        </w:rPr>
        <w:t xml:space="preserve">       </w:t>
      </w:r>
      <w:r w:rsidR="0001149D" w:rsidRPr="00EB692B">
        <w:rPr>
          <w:rFonts w:ascii="Times New Roman" w:hAnsi="Times New Roman" w:cs="BalticaC"/>
          <w:sz w:val="28"/>
        </w:rPr>
        <w:t xml:space="preserve">   </w:t>
      </w:r>
      <w:r w:rsidRPr="00EB692B">
        <w:rPr>
          <w:rFonts w:ascii="Times New Roman" w:hAnsi="Times New Roman" w:cs="BalticaC"/>
          <w:sz w:val="28"/>
        </w:rPr>
        <w:t>Демографический фактор определяется численностью населения Индонезии</w:t>
      </w:r>
      <w:r w:rsidR="008F55D5" w:rsidRPr="00EB692B">
        <w:rPr>
          <w:rFonts w:ascii="Times New Roman" w:hAnsi="Times New Roman" w:cs="BalticaC"/>
          <w:sz w:val="28"/>
        </w:rPr>
        <w:t xml:space="preserve"> на ближайшую перспективу. </w:t>
      </w:r>
      <w:r w:rsidR="008F55D5" w:rsidRPr="00EB692B">
        <w:rPr>
          <w:rFonts w:ascii="Times New Roman" w:hAnsi="Times New Roman"/>
          <w:sz w:val="28"/>
        </w:rPr>
        <w:t>П</w:t>
      </w:r>
      <w:r w:rsidR="008F55D5" w:rsidRPr="00EB692B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о прогнозам профильных экспертов ООН, в ближайшие десятилетия темпы роста населения в Индонезии будут постепенно снижаться и, достигнув своего максимума в 2055 году (295 миллионов человек), население Индонезии начнёт </w:t>
      </w:r>
      <w:r w:rsidR="005134B8" w:rsidRPr="00EB692B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плавно </w:t>
      </w:r>
      <w:r w:rsidR="008F55D5" w:rsidRPr="00EB692B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уменьшаться. Несмотря на сокращение темпов роста населения в среднесрочной перспективе</w:t>
      </w:r>
      <w:r w:rsidR="00F55EDD" w:rsidRPr="00EB692B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</w:t>
      </w:r>
      <w:r w:rsidR="00DC57FF" w:rsidRPr="00EB692B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(по крайней мере до конца </w:t>
      </w:r>
      <w:r w:rsidR="00DC57FF" w:rsidRPr="00EB692B">
        <w:rPr>
          <w:rFonts w:ascii="Times New Roman" w:eastAsia="Times New Roman" w:hAnsi="Times New Roman" w:cs="Arial"/>
          <w:color w:val="000000"/>
          <w:sz w:val="28"/>
          <w:szCs w:val="28"/>
          <w:lang w:val="en-US" w:eastAsia="ru-RU"/>
        </w:rPr>
        <w:t>XXI</w:t>
      </w:r>
      <w:r w:rsidR="00DC57FF" w:rsidRPr="00EB692B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века</w:t>
      </w:r>
      <w:r w:rsidR="00AA4C66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),</w:t>
      </w:r>
      <w:r w:rsidR="008F55D5" w:rsidRPr="00EB692B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Индонезия по численности населения останется в пятерке ведущих стран мира. </w:t>
      </w:r>
      <w:r w:rsidR="00737A99" w:rsidRPr="00EB692B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Очевидно, что э</w:t>
      </w:r>
      <w:r w:rsidR="00AF546E" w:rsidRPr="00EB692B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тот прогноз относительный. </w:t>
      </w:r>
      <w:r w:rsidR="00737A99" w:rsidRPr="00EB692B">
        <w:rPr>
          <w:rFonts w:ascii="Times New Roman" w:hAnsi="Times New Roman"/>
          <w:sz w:val="28"/>
        </w:rPr>
        <w:t>П</w:t>
      </w:r>
      <w:r w:rsidR="00AF546E" w:rsidRPr="00EB692B">
        <w:rPr>
          <w:rFonts w:ascii="Times New Roman" w:hAnsi="Times New Roman"/>
          <w:sz w:val="28"/>
        </w:rPr>
        <w:t xml:space="preserve">осле завершения демографического перехода трудно спрогнозировать </w:t>
      </w:r>
      <w:r w:rsidR="0001149D" w:rsidRPr="00EB692B">
        <w:rPr>
          <w:rFonts w:ascii="Times New Roman" w:hAnsi="Times New Roman"/>
          <w:sz w:val="28"/>
        </w:rPr>
        <w:t>изменения режимов демографического развития</w:t>
      </w:r>
      <w:r w:rsidR="00AF546E" w:rsidRPr="00EB692B">
        <w:rPr>
          <w:rFonts w:ascii="Times New Roman" w:hAnsi="Times New Roman"/>
          <w:sz w:val="28"/>
        </w:rPr>
        <w:t xml:space="preserve">. По </w:t>
      </w:r>
      <w:r w:rsidR="00737A99" w:rsidRPr="00EB692B">
        <w:rPr>
          <w:rFonts w:ascii="Times New Roman" w:hAnsi="Times New Roman"/>
          <w:sz w:val="28"/>
        </w:rPr>
        <w:t>п</w:t>
      </w:r>
      <w:r w:rsidR="00AF546E" w:rsidRPr="00EB692B">
        <w:rPr>
          <w:rFonts w:ascii="Times New Roman" w:hAnsi="Times New Roman"/>
          <w:sz w:val="28"/>
        </w:rPr>
        <w:t>рогноз</w:t>
      </w:r>
      <w:r w:rsidR="00737A99" w:rsidRPr="00EB692B">
        <w:rPr>
          <w:rFonts w:ascii="Times New Roman" w:hAnsi="Times New Roman"/>
          <w:sz w:val="28"/>
        </w:rPr>
        <w:t>у</w:t>
      </w:r>
      <w:r w:rsidR="00AF546E" w:rsidRPr="00EB692B">
        <w:rPr>
          <w:rFonts w:ascii="Times New Roman" w:hAnsi="Times New Roman"/>
          <w:sz w:val="28"/>
        </w:rPr>
        <w:t xml:space="preserve"> </w:t>
      </w:r>
      <w:r w:rsidR="00737A99" w:rsidRPr="00EB692B">
        <w:rPr>
          <w:rFonts w:ascii="Times New Roman" w:hAnsi="Times New Roman"/>
          <w:sz w:val="28"/>
        </w:rPr>
        <w:t>А. В. Акимова</w:t>
      </w:r>
      <w:r w:rsidR="00AF546E" w:rsidRPr="00EB692B">
        <w:rPr>
          <w:rFonts w:ascii="Times New Roman" w:hAnsi="Times New Roman"/>
          <w:sz w:val="28"/>
        </w:rPr>
        <w:t xml:space="preserve"> более быстрый рост населения </w:t>
      </w:r>
      <w:r w:rsidR="00737A99" w:rsidRPr="00EB692B">
        <w:rPr>
          <w:rFonts w:ascii="Times New Roman" w:hAnsi="Times New Roman"/>
          <w:sz w:val="28"/>
        </w:rPr>
        <w:t xml:space="preserve">будет </w:t>
      </w:r>
      <w:r w:rsidR="00AF546E" w:rsidRPr="00EB692B">
        <w:rPr>
          <w:rFonts w:ascii="Times New Roman" w:hAnsi="Times New Roman"/>
          <w:sz w:val="28"/>
        </w:rPr>
        <w:t xml:space="preserve">в странах Южной Азии до 2050 г. </w:t>
      </w:r>
      <w:r w:rsidR="00737A99" w:rsidRPr="00EB692B">
        <w:rPr>
          <w:rFonts w:ascii="Times New Roman" w:hAnsi="Times New Roman"/>
          <w:sz w:val="28"/>
        </w:rPr>
        <w:t>-</w:t>
      </w:r>
      <w:r w:rsidR="00AF546E" w:rsidRPr="00EB692B">
        <w:rPr>
          <w:rFonts w:ascii="Times New Roman" w:hAnsi="Times New Roman"/>
          <w:sz w:val="28"/>
        </w:rPr>
        <w:t>«Азия и Африка являются теми регионами, где произойдет основной рост численности населения».</w:t>
      </w:r>
      <w:r w:rsidR="00737A99" w:rsidRPr="00EB692B">
        <w:rPr>
          <w:rStyle w:val="a5"/>
          <w:rFonts w:ascii="Times New Roman" w:hAnsi="Times New Roman"/>
          <w:sz w:val="28"/>
        </w:rPr>
        <w:footnoteReference w:id="5"/>
      </w:r>
      <w:r w:rsidR="00737A99" w:rsidRPr="00EB692B">
        <w:rPr>
          <w:rFonts w:ascii="Times New Roman" w:hAnsi="Times New Roman"/>
          <w:sz w:val="28"/>
        </w:rPr>
        <w:t xml:space="preserve"> </w:t>
      </w:r>
      <w:r w:rsidR="00CD1C9C" w:rsidRPr="00EB692B">
        <w:rPr>
          <w:rFonts w:ascii="Times New Roman" w:hAnsi="Times New Roman"/>
          <w:sz w:val="28"/>
        </w:rPr>
        <w:t xml:space="preserve">Несмотря на замедление прироста населения к 2050 г. в Азии, по-видимому, </w:t>
      </w:r>
      <w:r w:rsidR="0001149D" w:rsidRPr="00EB692B">
        <w:rPr>
          <w:rFonts w:ascii="Times New Roman" w:hAnsi="Times New Roman"/>
          <w:sz w:val="28"/>
        </w:rPr>
        <w:t xml:space="preserve">Индонезия </w:t>
      </w:r>
      <w:r w:rsidR="005134B8" w:rsidRPr="00EB692B">
        <w:rPr>
          <w:rFonts w:ascii="Times New Roman" w:hAnsi="Times New Roman"/>
          <w:sz w:val="28"/>
        </w:rPr>
        <w:t>была и останется в тройке самых густонаселенных стран, после Китая и Индии.</w:t>
      </w:r>
      <w:r w:rsidR="00C15FF0" w:rsidRPr="00EB692B">
        <w:rPr>
          <w:rFonts w:ascii="Times New Roman" w:hAnsi="Times New Roman"/>
          <w:sz w:val="28"/>
        </w:rPr>
        <w:t xml:space="preserve"> </w:t>
      </w:r>
    </w:p>
    <w:p w:rsidR="00641243" w:rsidRPr="00EB692B" w:rsidRDefault="00D37782" w:rsidP="00965616">
      <w:pPr>
        <w:rPr>
          <w:rFonts w:ascii="Times New Roman" w:hAnsi="Times New Roman"/>
          <w:sz w:val="28"/>
        </w:rPr>
      </w:pPr>
      <w:r w:rsidRPr="00EB692B">
        <w:rPr>
          <w:rFonts w:ascii="Times New Roman" w:hAnsi="Times New Roman"/>
          <w:sz w:val="28"/>
        </w:rPr>
        <w:lastRenderedPageBreak/>
        <w:t xml:space="preserve"> </w:t>
      </w:r>
      <w:r w:rsidR="00210687" w:rsidRPr="00EB692B">
        <w:rPr>
          <w:rFonts w:ascii="Times New Roman" w:hAnsi="Times New Roman"/>
          <w:noProof/>
          <w:sz w:val="28"/>
        </w:rPr>
        <w:drawing>
          <wp:inline distT="0" distB="0" distL="0" distR="0" wp14:anchorId="46F2E960" wp14:editId="3CB5DEA5">
            <wp:extent cx="6393976" cy="4032885"/>
            <wp:effectExtent l="0" t="0" r="698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174" t="11821" r="16000" b="19542"/>
                    <a:stretch/>
                  </pic:blipFill>
                  <pic:spPr bwMode="auto">
                    <a:xfrm>
                      <a:off x="0" y="0"/>
                      <a:ext cx="6462738" cy="4076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B692B">
        <w:rPr>
          <w:rFonts w:ascii="Times New Roman" w:hAnsi="Times New Roman"/>
          <w:sz w:val="28"/>
        </w:rPr>
        <w:t xml:space="preserve"> </w:t>
      </w:r>
    </w:p>
    <w:p w:rsidR="008F55D5" w:rsidRPr="00EB692B" w:rsidRDefault="00C15FF0" w:rsidP="00965616">
      <w:pPr>
        <w:rPr>
          <w:rFonts w:ascii="Times New Roman" w:hAnsi="Times New Roman"/>
          <w:sz w:val="28"/>
        </w:rPr>
      </w:pPr>
      <w:r w:rsidRPr="00EB692B">
        <w:rPr>
          <w:rFonts w:ascii="Times New Roman" w:hAnsi="Times New Roman" w:cs="Arial"/>
          <w:sz w:val="28"/>
        </w:rPr>
        <w:t>С середины прошлого века н</w:t>
      </w:r>
      <w:r w:rsidR="0001149D" w:rsidRPr="00EB692B">
        <w:rPr>
          <w:rFonts w:ascii="Times New Roman" w:hAnsi="Times New Roman" w:cs="Arial"/>
          <w:sz w:val="28"/>
        </w:rPr>
        <w:t>аселение Индонезии растет очень быстро. За последние 50 лет оно выросло в 2 раза: с 79,5 млн. чел. в 1950 г. до 214,8 млн. чел. - в 2001 г. Страна является региональным лидером по численности.</w:t>
      </w:r>
      <w:r w:rsidR="005134B8" w:rsidRPr="00EB692B">
        <w:rPr>
          <w:rFonts w:ascii="Times New Roman" w:hAnsi="Times New Roman" w:cs="Arial"/>
          <w:sz w:val="28"/>
        </w:rPr>
        <w:t xml:space="preserve"> </w:t>
      </w:r>
      <w:r w:rsidR="00B22A65" w:rsidRPr="00EB692B">
        <w:rPr>
          <w:rFonts w:ascii="Times New Roman" w:hAnsi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728492</wp:posOffset>
                </wp:positionH>
                <wp:positionV relativeFrom="paragraph">
                  <wp:posOffset>508584</wp:posOffset>
                </wp:positionV>
                <wp:extent cx="664992" cy="235143"/>
                <wp:effectExtent l="19050" t="19050" r="20955" b="1270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950612">
                          <a:off x="0" y="0"/>
                          <a:ext cx="664992" cy="2351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4478D3" id="Овал 6" o:spid="_x0000_s1026" style="position:absolute;margin-left:57.35pt;margin-top:40.05pt;width:52.35pt;height:18.5pt;rotation:-1163197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" filled="f" strokecolor="red" strokeweight="1pt">
                <v:stroke joinstyle="miter"/>
              </v:oval>
            </w:pict>
          </mc:Fallback>
        </mc:AlternateContent>
      </w:r>
      <w:r w:rsidR="008F55D5" w:rsidRPr="00EB692B">
        <w:rPr>
          <w:rFonts w:ascii="Times New Roman" w:hAnsi="Times New Roman"/>
          <w:noProof/>
          <w:sz w:val="28"/>
        </w:rPr>
        <w:drawing>
          <wp:inline distT="0" distB="0" distL="0" distR="0" wp14:anchorId="0FD83620" wp14:editId="4F9A7748">
            <wp:extent cx="6359525" cy="258625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451" t="9852" r="22887" b="52246"/>
                    <a:stretch/>
                  </pic:blipFill>
                  <pic:spPr bwMode="auto">
                    <a:xfrm>
                      <a:off x="0" y="0"/>
                      <a:ext cx="6433477" cy="2616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FA9" w:rsidRPr="00EB692B" w:rsidRDefault="005134B8" w:rsidP="00380FA9">
      <w:pPr>
        <w:shd w:val="clear" w:color="auto" w:fill="FFFFFF"/>
        <w:spacing w:before="120" w:after="120" w:line="232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EB692B">
        <w:rPr>
          <w:rFonts w:ascii="Times New Roman" w:hAnsi="Times New Roman" w:cs="Arial"/>
          <w:sz w:val="28"/>
        </w:rPr>
        <w:t xml:space="preserve">За последние </w:t>
      </w:r>
      <w:r w:rsidR="00CD1C9C" w:rsidRPr="00EB692B">
        <w:rPr>
          <w:rFonts w:ascii="Times New Roman" w:hAnsi="Times New Roman" w:cs="Arial"/>
          <w:sz w:val="28"/>
        </w:rPr>
        <w:t>три</w:t>
      </w:r>
      <w:r w:rsidRPr="00EB692B">
        <w:rPr>
          <w:rFonts w:ascii="Times New Roman" w:hAnsi="Times New Roman" w:cs="Arial"/>
          <w:sz w:val="28"/>
        </w:rPr>
        <w:t xml:space="preserve"> года наметилась </w:t>
      </w:r>
      <w:r w:rsidR="00C15FF0" w:rsidRPr="00EB692B">
        <w:rPr>
          <w:rFonts w:ascii="Times New Roman" w:hAnsi="Times New Roman" w:cs="Arial"/>
          <w:sz w:val="28"/>
        </w:rPr>
        <w:t xml:space="preserve">устойчивая </w:t>
      </w:r>
      <w:r w:rsidRPr="00EB692B">
        <w:rPr>
          <w:rFonts w:ascii="Times New Roman" w:hAnsi="Times New Roman" w:cs="Arial"/>
          <w:sz w:val="28"/>
        </w:rPr>
        <w:t>тенденция на снижение темпов прироста населения: c 1,18% до 1,10 %. </w:t>
      </w:r>
      <w:r w:rsidR="00243C0B" w:rsidRPr="00EB692B">
        <w:rPr>
          <w:rFonts w:ascii="Times New Roman" w:hAnsi="Times New Roman" w:cs="Arial"/>
          <w:sz w:val="28"/>
        </w:rPr>
        <w:t xml:space="preserve">Средняя плотность населения </w:t>
      </w:r>
      <w:r w:rsidR="00243C0B" w:rsidRPr="00EB692B">
        <w:rPr>
          <w:rFonts w:ascii="Times New Roman" w:hAnsi="Times New Roman" w:cs="Arial"/>
          <w:color w:val="222222"/>
          <w:sz w:val="28"/>
          <w:szCs w:val="26"/>
          <w:shd w:val="clear" w:color="auto" w:fill="FFFFFF"/>
        </w:rPr>
        <w:t>127 человек на км</w:t>
      </w:r>
      <w:r w:rsidR="00243C0B" w:rsidRPr="00EB692B">
        <w:rPr>
          <w:rFonts w:ascii="Times New Roman" w:hAnsi="Times New Roman" w:cs="Arial"/>
          <w:color w:val="222222"/>
          <w:sz w:val="28"/>
          <w:szCs w:val="26"/>
          <w:shd w:val="clear" w:color="auto" w:fill="FFFFFF"/>
          <w:vertAlign w:val="superscript"/>
        </w:rPr>
        <w:t>2</w:t>
      </w:r>
      <w:r w:rsidR="00243C0B" w:rsidRPr="00EB692B">
        <w:rPr>
          <w:rFonts w:ascii="Times New Roman" w:hAnsi="Times New Roman" w:cs="Arial"/>
          <w:color w:val="222222"/>
          <w:sz w:val="28"/>
          <w:szCs w:val="26"/>
          <w:shd w:val="clear" w:color="auto" w:fill="FFFFFF"/>
        </w:rPr>
        <w:t xml:space="preserve"> 61 место в мире. </w:t>
      </w:r>
      <w:r w:rsidR="00243C0B" w:rsidRPr="00EB692B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 xml:space="preserve">Следует отметить тот факт, что около 15% из них представляют собой молодёжь в возрасте до 15 лет, в то время как на пожилых людей приходится чуть более 5% жителей государства. </w:t>
      </w:r>
      <w:r w:rsidR="00380FA9" w:rsidRPr="00EB692B">
        <w:rPr>
          <w:rFonts w:ascii="Times New Roman" w:eastAsia="Times New Roman" w:hAnsi="Times New Roman" w:cs="Arial"/>
          <w:sz w:val="28"/>
          <w:szCs w:val="28"/>
          <w:lang w:eastAsia="ru-RU"/>
        </w:rPr>
        <w:t>Общая численность трудоспособного населения — 116,5 миллионов человек (5 место в мире), уровень </w:t>
      </w:r>
      <w:hyperlink r:id="rId12" w:tooltip="Безработица" w:history="1">
        <w:r w:rsidR="00380FA9" w:rsidRPr="00EB692B">
          <w:rPr>
            <w:rFonts w:ascii="Times New Roman" w:eastAsia="Times New Roman" w:hAnsi="Times New Roman" w:cs="Arial"/>
            <w:sz w:val="28"/>
            <w:szCs w:val="28"/>
            <w:lang w:eastAsia="ru-RU"/>
          </w:rPr>
          <w:t>безработицы</w:t>
        </w:r>
      </w:hyperlink>
      <w:r w:rsidR="00380FA9" w:rsidRPr="00EB692B">
        <w:rPr>
          <w:rFonts w:ascii="Times New Roman" w:eastAsia="Times New Roman" w:hAnsi="Times New Roman" w:cs="Arial"/>
          <w:sz w:val="28"/>
          <w:szCs w:val="28"/>
          <w:lang w:eastAsia="ru-RU"/>
        </w:rPr>
        <w:t> — 7,1 % (70 место в мире).</w:t>
      </w:r>
    </w:p>
    <w:p w:rsidR="00243C0B" w:rsidRPr="00EB692B" w:rsidRDefault="005F64CE" w:rsidP="00243C0B">
      <w:pPr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</w:pPr>
      <w:r w:rsidRPr="00EB692B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lastRenderedPageBreak/>
        <w:t>Исходя из анализа этих основных показателей</w:t>
      </w:r>
      <w:r w:rsidR="00AA4C66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>,</w:t>
      </w:r>
      <w:r w:rsidRPr="00EB692B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 xml:space="preserve"> можно сделать вывод, что </w:t>
      </w:r>
      <w:r w:rsidR="00F55EDD" w:rsidRPr="00EB692B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>демографический фактор имеет положительное значение для развития страны.</w:t>
      </w:r>
      <w:r w:rsidR="00243C0B" w:rsidRPr="00EB692B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 xml:space="preserve"> </w:t>
      </w:r>
    </w:p>
    <w:p w:rsidR="000E1013" w:rsidRPr="00EB692B" w:rsidRDefault="00462E11" w:rsidP="000E1013">
      <w:pPr>
        <w:rPr>
          <w:rFonts w:ascii="Times New Roman" w:hAnsi="Times New Roman"/>
          <w:sz w:val="28"/>
          <w:szCs w:val="28"/>
        </w:rPr>
      </w:pPr>
      <w:r w:rsidRPr="00EB692B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 xml:space="preserve">        Роль географического фактора для цивилизационного развития Индонезии</w:t>
      </w:r>
      <w:r w:rsidR="00AA4C66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>,</w:t>
      </w:r>
      <w:r w:rsidR="00777821" w:rsidRPr="00EB692B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 xml:space="preserve"> </w:t>
      </w:r>
      <w:r w:rsidRPr="00EB692B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>как государства-архипел</w:t>
      </w:r>
      <w:r w:rsidR="00777821" w:rsidRPr="00EB692B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>аг</w:t>
      </w:r>
      <w:r w:rsidRPr="00EB692B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>а</w:t>
      </w:r>
      <w:r w:rsidR="00AA4C66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>,</w:t>
      </w:r>
      <w:r w:rsidR="00777821" w:rsidRPr="00EB692B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 xml:space="preserve"> </w:t>
      </w:r>
      <w:r w:rsidRPr="00EB692B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 xml:space="preserve">резко возрастает. </w:t>
      </w:r>
      <w:r w:rsidR="00380FA9" w:rsidRPr="00EB692B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>После окончания Холодной войны и смещения основного вектора экономического развития в АТР географическое положение Индонезии трудно переоценить.</w:t>
      </w:r>
      <w:r w:rsidRPr="00EB692B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 xml:space="preserve"> В последние годы политическое руководство Индонезии </w:t>
      </w:r>
      <w:r w:rsidR="00160AFF" w:rsidRPr="00EB692B">
        <w:rPr>
          <w:rFonts w:ascii="Times New Roman" w:hAnsi="Times New Roman" w:cs="Arial"/>
          <w:color w:val="000000"/>
          <w:sz w:val="28"/>
          <w:szCs w:val="27"/>
          <w:shd w:val="clear" w:color="auto" w:fill="FFFFFF"/>
        </w:rPr>
        <w:t>стремиться использовать это преимущество в разработке долгосрочной стратегии развития страны.</w:t>
      </w:r>
      <w:r w:rsidR="00C8456B" w:rsidRPr="00EB692B">
        <w:rPr>
          <w:rFonts w:ascii="Times New Roman" w:hAnsi="Times New Roman"/>
          <w:sz w:val="28"/>
          <w:szCs w:val="28"/>
        </w:rPr>
        <w:t xml:space="preserve"> В Сингапуре, 15 ноября 2018 года Президент </w:t>
      </w:r>
      <w:proofErr w:type="spellStart"/>
      <w:r w:rsidR="00C8456B" w:rsidRPr="00EB692B">
        <w:rPr>
          <w:rFonts w:ascii="Times New Roman" w:hAnsi="Times New Roman"/>
          <w:sz w:val="28"/>
          <w:szCs w:val="28"/>
        </w:rPr>
        <w:t>Джоко</w:t>
      </w:r>
      <w:proofErr w:type="spellEnd"/>
      <w:r w:rsidR="00C8456B" w:rsidRPr="00EB69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456B" w:rsidRPr="00EB692B">
        <w:rPr>
          <w:rFonts w:ascii="Times New Roman" w:hAnsi="Times New Roman"/>
          <w:sz w:val="28"/>
          <w:szCs w:val="28"/>
        </w:rPr>
        <w:t>Видодо</w:t>
      </w:r>
      <w:proofErr w:type="spellEnd"/>
      <w:r w:rsidR="00C8456B" w:rsidRPr="00EB692B">
        <w:rPr>
          <w:rFonts w:ascii="Times New Roman" w:hAnsi="Times New Roman"/>
          <w:sz w:val="28"/>
          <w:szCs w:val="28"/>
        </w:rPr>
        <w:t xml:space="preserve"> представил достаточно подробно индонезийскую концепцию сотрудничества в Индийско-Тихоокеанском регионе во время своего выступления на 13-м совещании на высшем уровне в Восточной Азии, которое проходило в конференц-центре </w:t>
      </w:r>
      <w:proofErr w:type="spellStart"/>
      <w:r w:rsidR="00C8456B" w:rsidRPr="00EB692B">
        <w:rPr>
          <w:rFonts w:ascii="Times New Roman" w:hAnsi="Times New Roman"/>
          <w:sz w:val="28"/>
          <w:szCs w:val="28"/>
        </w:rPr>
        <w:t>Suntec</w:t>
      </w:r>
      <w:proofErr w:type="spellEnd"/>
      <w:r w:rsidR="00C8456B" w:rsidRPr="00EB692B">
        <w:rPr>
          <w:rFonts w:ascii="Times New Roman" w:hAnsi="Times New Roman"/>
          <w:sz w:val="28"/>
          <w:szCs w:val="28"/>
        </w:rPr>
        <w:t>. Министр иностранных дел Индонезии</w:t>
      </w:r>
      <w:r w:rsidR="00777821" w:rsidRPr="00EB692B">
        <w:rPr>
          <w:rFonts w:ascii="Times New Roman" w:hAnsi="Times New Roman"/>
          <w:sz w:val="28"/>
          <w:szCs w:val="28"/>
        </w:rPr>
        <w:t>,</w:t>
      </w:r>
      <w:r w:rsidR="00C8456B" w:rsidRPr="00EB69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456B" w:rsidRPr="00EB692B">
        <w:rPr>
          <w:rFonts w:ascii="Times New Roman" w:hAnsi="Times New Roman"/>
          <w:sz w:val="28"/>
          <w:szCs w:val="28"/>
        </w:rPr>
        <w:t>Ретно</w:t>
      </w:r>
      <w:proofErr w:type="spellEnd"/>
      <w:r w:rsidR="00C8456B" w:rsidRPr="00EB69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8456B" w:rsidRPr="00EB692B">
        <w:rPr>
          <w:rFonts w:ascii="Times New Roman" w:hAnsi="Times New Roman"/>
          <w:sz w:val="28"/>
          <w:szCs w:val="28"/>
        </w:rPr>
        <w:t>Марсуди</w:t>
      </w:r>
      <w:proofErr w:type="spellEnd"/>
      <w:r w:rsidR="00C8456B" w:rsidRPr="00EB692B">
        <w:rPr>
          <w:rFonts w:ascii="Times New Roman" w:hAnsi="Times New Roman"/>
          <w:sz w:val="28"/>
          <w:szCs w:val="28"/>
        </w:rPr>
        <w:t xml:space="preserve"> заявил</w:t>
      </w:r>
      <w:r w:rsidR="00895960" w:rsidRPr="00EB692B">
        <w:rPr>
          <w:rFonts w:ascii="Times New Roman" w:hAnsi="Times New Roman"/>
          <w:sz w:val="28"/>
          <w:szCs w:val="28"/>
        </w:rPr>
        <w:t>а</w:t>
      </w:r>
      <w:r w:rsidR="00C8456B" w:rsidRPr="00EB692B">
        <w:rPr>
          <w:rFonts w:ascii="Times New Roman" w:hAnsi="Times New Roman"/>
          <w:sz w:val="28"/>
          <w:szCs w:val="28"/>
        </w:rPr>
        <w:t>, что концепция индо-тихоокеанского сотрудничества является новой инициативой, разработанной Индонезией, которая, как ожидается, станет вкладом Индонезии в глобальное благосостояние и мир путем соединения Тихого океана с Индийским океаном.</w:t>
      </w:r>
      <w:r w:rsidR="00C8456B" w:rsidRPr="00EB692B">
        <w:rPr>
          <w:rStyle w:val="a5"/>
          <w:rFonts w:ascii="Times New Roman" w:hAnsi="Times New Roman"/>
          <w:sz w:val="28"/>
          <w:szCs w:val="28"/>
        </w:rPr>
        <w:footnoteReference w:id="6"/>
      </w:r>
      <w:r w:rsidR="000E1013" w:rsidRPr="00EB692B">
        <w:rPr>
          <w:rFonts w:ascii="Times New Roman" w:hAnsi="Times New Roman"/>
          <w:sz w:val="28"/>
          <w:szCs w:val="28"/>
        </w:rPr>
        <w:t xml:space="preserve"> </w:t>
      </w:r>
    </w:p>
    <w:p w:rsidR="00E764BC" w:rsidRPr="00EB692B" w:rsidRDefault="000E1013" w:rsidP="00E764BC">
      <w:pPr>
        <w:rPr>
          <w:rFonts w:ascii="Times New Roman" w:hAnsi="Times New Roman"/>
          <w:sz w:val="28"/>
        </w:rPr>
      </w:pPr>
      <w:r w:rsidRPr="00EB692B">
        <w:rPr>
          <w:rFonts w:ascii="Times New Roman" w:hAnsi="Times New Roman"/>
          <w:sz w:val="28"/>
          <w:szCs w:val="28"/>
        </w:rPr>
        <w:t xml:space="preserve">             Суть новой геостратегической концепции цивилизационного развития, разработанной Джакартой, состоит в следующем - Географически, Индонезия является наиболее выгодно расположенной державой Индо-Тихоокеанского региона, обращенной к Индийскому океану на западе, Южно-Китайскому морю на севере и Тихому океану на востоке. Положение Индонезии отражает то, что индонезийцы называют своим «перекрестком» (</w:t>
      </w:r>
      <w:proofErr w:type="spellStart"/>
      <w:r w:rsidRPr="00EB692B">
        <w:rPr>
          <w:rFonts w:ascii="Times New Roman" w:hAnsi="Times New Roman"/>
          <w:sz w:val="28"/>
          <w:szCs w:val="28"/>
          <w:lang w:val="en-US"/>
        </w:rPr>
        <w:t>posisi</w:t>
      </w:r>
      <w:proofErr w:type="spellEnd"/>
      <w:r w:rsidRPr="00EB69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692B">
        <w:rPr>
          <w:rFonts w:ascii="Times New Roman" w:hAnsi="Times New Roman"/>
          <w:sz w:val="28"/>
          <w:szCs w:val="28"/>
          <w:lang w:val="en-US"/>
        </w:rPr>
        <w:t>silang</w:t>
      </w:r>
      <w:proofErr w:type="spellEnd"/>
      <w:r w:rsidRPr="00EB692B">
        <w:rPr>
          <w:rFonts w:ascii="Times New Roman" w:hAnsi="Times New Roman"/>
          <w:sz w:val="28"/>
          <w:szCs w:val="28"/>
        </w:rPr>
        <w:t xml:space="preserve">). Географически, Индонезия выступает в качестве </w:t>
      </w:r>
      <w:r w:rsidR="00651566" w:rsidRPr="00EB692B">
        <w:rPr>
          <w:rFonts w:ascii="Times New Roman" w:hAnsi="Times New Roman"/>
          <w:sz w:val="28"/>
          <w:szCs w:val="28"/>
        </w:rPr>
        <w:t xml:space="preserve">своеобразной </w:t>
      </w:r>
      <w:r w:rsidRPr="00EB692B">
        <w:rPr>
          <w:rFonts w:ascii="Times New Roman" w:hAnsi="Times New Roman"/>
          <w:sz w:val="28"/>
          <w:szCs w:val="28"/>
        </w:rPr>
        <w:t>«стратегической воронки» (</w:t>
      </w:r>
      <w:proofErr w:type="spellStart"/>
      <w:r w:rsidRPr="00EB692B">
        <w:rPr>
          <w:rFonts w:ascii="Times New Roman" w:hAnsi="Times New Roman"/>
          <w:sz w:val="28"/>
          <w:szCs w:val="28"/>
          <w:lang w:val="en-US"/>
        </w:rPr>
        <w:t>corong</w:t>
      </w:r>
      <w:proofErr w:type="spellEnd"/>
      <w:r w:rsidRPr="00EB69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7821" w:rsidRPr="00EB692B">
        <w:rPr>
          <w:rFonts w:ascii="Times New Roman" w:hAnsi="Times New Roman"/>
          <w:sz w:val="28"/>
          <w:szCs w:val="28"/>
          <w:lang w:val="en-US"/>
        </w:rPr>
        <w:t>s</w:t>
      </w:r>
      <w:r w:rsidRPr="00EB692B">
        <w:rPr>
          <w:rFonts w:ascii="Times New Roman" w:hAnsi="Times New Roman"/>
          <w:sz w:val="28"/>
          <w:szCs w:val="28"/>
          <w:lang w:val="en-US"/>
        </w:rPr>
        <w:t>trategis</w:t>
      </w:r>
      <w:proofErr w:type="spellEnd"/>
      <w:r w:rsidRPr="00EB692B">
        <w:rPr>
          <w:rFonts w:ascii="Times New Roman" w:hAnsi="Times New Roman"/>
          <w:sz w:val="28"/>
          <w:szCs w:val="28"/>
        </w:rPr>
        <w:t xml:space="preserve">) в Индо-Тихоокеанском регионе, в которой «сегодняшняя региональная геополитика, характеризующаяся усилением морских держав в Азии и за ее пределами, все </w:t>
      </w:r>
      <w:r w:rsidR="007152D5" w:rsidRPr="00EB692B">
        <w:rPr>
          <w:rFonts w:ascii="Times New Roman" w:hAnsi="Times New Roman"/>
          <w:sz w:val="28"/>
          <w:szCs w:val="28"/>
        </w:rPr>
        <w:t xml:space="preserve">большую роль будут играть стратегические </w:t>
      </w:r>
      <w:r w:rsidRPr="00EB692B">
        <w:rPr>
          <w:rFonts w:ascii="Times New Roman" w:hAnsi="Times New Roman"/>
          <w:sz w:val="28"/>
          <w:szCs w:val="28"/>
        </w:rPr>
        <w:t xml:space="preserve">ключевые </w:t>
      </w:r>
      <w:r w:rsidR="007152D5" w:rsidRPr="00EB692B">
        <w:rPr>
          <w:rFonts w:ascii="Times New Roman" w:hAnsi="Times New Roman"/>
          <w:sz w:val="28"/>
          <w:szCs w:val="28"/>
        </w:rPr>
        <w:t>«точки»</w:t>
      </w:r>
      <w:r w:rsidRPr="00EB692B">
        <w:rPr>
          <w:rFonts w:ascii="Times New Roman" w:hAnsi="Times New Roman"/>
          <w:sz w:val="28"/>
          <w:szCs w:val="28"/>
        </w:rPr>
        <w:t xml:space="preserve">(проливы Малакка, Зунд, </w:t>
      </w:r>
      <w:proofErr w:type="spellStart"/>
      <w:r w:rsidRPr="00EB692B">
        <w:rPr>
          <w:rFonts w:ascii="Times New Roman" w:hAnsi="Times New Roman"/>
          <w:sz w:val="28"/>
          <w:szCs w:val="28"/>
        </w:rPr>
        <w:t>Ломбок</w:t>
      </w:r>
      <w:proofErr w:type="spellEnd"/>
      <w:r w:rsidRPr="00EB692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EB692B">
        <w:rPr>
          <w:rFonts w:ascii="Times New Roman" w:hAnsi="Times New Roman"/>
          <w:sz w:val="28"/>
          <w:szCs w:val="28"/>
        </w:rPr>
        <w:t>Макассар</w:t>
      </w:r>
      <w:proofErr w:type="spellEnd"/>
      <w:r w:rsidRPr="00EB692B">
        <w:rPr>
          <w:rFonts w:ascii="Times New Roman" w:hAnsi="Times New Roman"/>
          <w:sz w:val="28"/>
          <w:szCs w:val="28"/>
        </w:rPr>
        <w:t>)</w:t>
      </w:r>
      <w:r w:rsidR="007152D5" w:rsidRPr="00EB692B">
        <w:rPr>
          <w:rFonts w:ascii="Times New Roman" w:hAnsi="Times New Roman"/>
          <w:sz w:val="28"/>
          <w:szCs w:val="28"/>
        </w:rPr>
        <w:t>,</w:t>
      </w:r>
      <w:r w:rsidRPr="00EB692B">
        <w:rPr>
          <w:rFonts w:ascii="Times New Roman" w:hAnsi="Times New Roman"/>
          <w:sz w:val="28"/>
          <w:szCs w:val="28"/>
        </w:rPr>
        <w:t xml:space="preserve"> критически важны</w:t>
      </w:r>
      <w:r w:rsidR="007152D5" w:rsidRPr="00EB692B">
        <w:rPr>
          <w:rFonts w:ascii="Times New Roman" w:hAnsi="Times New Roman"/>
          <w:sz w:val="28"/>
          <w:szCs w:val="28"/>
        </w:rPr>
        <w:t>е</w:t>
      </w:r>
      <w:r w:rsidRPr="00EB692B">
        <w:rPr>
          <w:rFonts w:ascii="Times New Roman" w:hAnsi="Times New Roman"/>
          <w:sz w:val="28"/>
          <w:szCs w:val="28"/>
        </w:rPr>
        <w:t xml:space="preserve"> для внешнеполитическ</w:t>
      </w:r>
      <w:r w:rsidR="007152D5" w:rsidRPr="00EB692B">
        <w:rPr>
          <w:rFonts w:ascii="Times New Roman" w:hAnsi="Times New Roman"/>
          <w:sz w:val="28"/>
          <w:szCs w:val="28"/>
        </w:rPr>
        <w:t>ого</w:t>
      </w:r>
      <w:r w:rsidRPr="00EB692B">
        <w:rPr>
          <w:rFonts w:ascii="Times New Roman" w:hAnsi="Times New Roman"/>
          <w:sz w:val="28"/>
          <w:szCs w:val="28"/>
        </w:rPr>
        <w:t xml:space="preserve"> стратегическ</w:t>
      </w:r>
      <w:r w:rsidR="007152D5" w:rsidRPr="00EB692B">
        <w:rPr>
          <w:rFonts w:ascii="Times New Roman" w:hAnsi="Times New Roman"/>
          <w:sz w:val="28"/>
          <w:szCs w:val="28"/>
        </w:rPr>
        <w:t>ого</w:t>
      </w:r>
      <w:r w:rsidRPr="00EB692B">
        <w:rPr>
          <w:rFonts w:ascii="Times New Roman" w:hAnsi="Times New Roman"/>
          <w:sz w:val="28"/>
          <w:szCs w:val="28"/>
        </w:rPr>
        <w:t xml:space="preserve"> планиров</w:t>
      </w:r>
      <w:r w:rsidR="007152D5" w:rsidRPr="00EB692B">
        <w:rPr>
          <w:rFonts w:ascii="Times New Roman" w:hAnsi="Times New Roman"/>
          <w:sz w:val="28"/>
          <w:szCs w:val="28"/>
        </w:rPr>
        <w:t xml:space="preserve">ания. Соответственно, </w:t>
      </w:r>
      <w:r w:rsidRPr="00EB692B">
        <w:rPr>
          <w:rFonts w:ascii="Times New Roman" w:hAnsi="Times New Roman"/>
          <w:sz w:val="28"/>
          <w:szCs w:val="28"/>
        </w:rPr>
        <w:t>«связывание двух океанов</w:t>
      </w:r>
      <w:r w:rsidR="007152D5" w:rsidRPr="00EB692B">
        <w:rPr>
          <w:rFonts w:ascii="Times New Roman" w:hAnsi="Times New Roman"/>
          <w:sz w:val="28"/>
          <w:szCs w:val="28"/>
        </w:rPr>
        <w:t>»</w:t>
      </w:r>
      <w:r w:rsidRPr="00EB692B">
        <w:rPr>
          <w:rFonts w:ascii="Times New Roman" w:hAnsi="Times New Roman"/>
          <w:sz w:val="28"/>
          <w:szCs w:val="28"/>
        </w:rPr>
        <w:t xml:space="preserve"> </w:t>
      </w:r>
      <w:r w:rsidR="007152D5" w:rsidRPr="00EB692B">
        <w:rPr>
          <w:rFonts w:ascii="Times New Roman" w:hAnsi="Times New Roman"/>
          <w:sz w:val="28"/>
          <w:szCs w:val="28"/>
        </w:rPr>
        <w:t xml:space="preserve">Индийского и Тихого в этих точках с помощью развития морской </w:t>
      </w:r>
      <w:r w:rsidR="00651566" w:rsidRPr="00EB692B">
        <w:rPr>
          <w:rFonts w:ascii="Times New Roman" w:hAnsi="Times New Roman"/>
          <w:sz w:val="28"/>
          <w:szCs w:val="28"/>
        </w:rPr>
        <w:t xml:space="preserve">и экономической </w:t>
      </w:r>
      <w:r w:rsidR="007152D5" w:rsidRPr="00EB692B">
        <w:rPr>
          <w:rFonts w:ascii="Times New Roman" w:hAnsi="Times New Roman"/>
          <w:sz w:val="28"/>
          <w:szCs w:val="28"/>
        </w:rPr>
        <w:t xml:space="preserve">инфраструктуры </w:t>
      </w:r>
      <w:r w:rsidRPr="00EB692B">
        <w:rPr>
          <w:rFonts w:ascii="Times New Roman" w:hAnsi="Times New Roman"/>
          <w:sz w:val="28"/>
          <w:szCs w:val="28"/>
        </w:rPr>
        <w:t xml:space="preserve">усилит </w:t>
      </w:r>
      <w:r w:rsidR="00651566" w:rsidRPr="00EB692B">
        <w:rPr>
          <w:rFonts w:ascii="Times New Roman" w:hAnsi="Times New Roman"/>
          <w:sz w:val="28"/>
          <w:szCs w:val="28"/>
        </w:rPr>
        <w:t xml:space="preserve">резко </w:t>
      </w:r>
      <w:r w:rsidRPr="00EB692B">
        <w:rPr>
          <w:rFonts w:ascii="Times New Roman" w:hAnsi="Times New Roman"/>
          <w:sz w:val="28"/>
          <w:szCs w:val="28"/>
        </w:rPr>
        <w:t>геостратегическую роль Индонезии</w:t>
      </w:r>
      <w:r w:rsidR="007152D5" w:rsidRPr="00EB692B">
        <w:rPr>
          <w:rFonts w:ascii="Times New Roman" w:hAnsi="Times New Roman"/>
          <w:sz w:val="28"/>
          <w:szCs w:val="28"/>
        </w:rPr>
        <w:t>–</w:t>
      </w:r>
      <w:r w:rsidRPr="00EB692B">
        <w:rPr>
          <w:rFonts w:ascii="Times New Roman" w:hAnsi="Times New Roman"/>
          <w:sz w:val="28"/>
          <w:szCs w:val="28"/>
        </w:rPr>
        <w:t xml:space="preserve"> </w:t>
      </w:r>
      <w:r w:rsidR="007152D5" w:rsidRPr="00EB692B">
        <w:rPr>
          <w:rFonts w:ascii="Times New Roman" w:hAnsi="Times New Roman"/>
          <w:sz w:val="28"/>
          <w:szCs w:val="28"/>
        </w:rPr>
        <w:t>«</w:t>
      </w:r>
      <w:r w:rsidRPr="00EB692B">
        <w:rPr>
          <w:rFonts w:ascii="Times New Roman" w:hAnsi="Times New Roman"/>
          <w:sz w:val="28"/>
          <w:szCs w:val="28"/>
        </w:rPr>
        <w:t xml:space="preserve">традиционная геополитика сливается с критической </w:t>
      </w:r>
      <w:r w:rsidRPr="00EB692B">
        <w:rPr>
          <w:rFonts w:ascii="Times New Roman" w:hAnsi="Times New Roman"/>
          <w:sz w:val="28"/>
          <w:szCs w:val="28"/>
        </w:rPr>
        <w:lastRenderedPageBreak/>
        <w:t>геополитикой, поскольку местоположение порождает стремления</w:t>
      </w:r>
      <w:r w:rsidR="007152D5" w:rsidRPr="00EB692B">
        <w:rPr>
          <w:rFonts w:ascii="Times New Roman" w:hAnsi="Times New Roman"/>
          <w:sz w:val="28"/>
          <w:szCs w:val="28"/>
        </w:rPr>
        <w:t>»</w:t>
      </w:r>
      <w:r w:rsidRPr="00EB692B">
        <w:rPr>
          <w:rFonts w:ascii="Times New Roman" w:hAnsi="Times New Roman"/>
          <w:sz w:val="28"/>
          <w:szCs w:val="28"/>
        </w:rPr>
        <w:t>.</w:t>
      </w:r>
      <w:r w:rsidR="007152D5" w:rsidRPr="00EB692B">
        <w:rPr>
          <w:rStyle w:val="a5"/>
          <w:rFonts w:ascii="Times New Roman" w:hAnsi="Times New Roman"/>
          <w:sz w:val="28"/>
          <w:szCs w:val="28"/>
        </w:rPr>
        <w:footnoteReference w:id="7"/>
      </w:r>
      <w:r w:rsidR="00C3739F" w:rsidRPr="00EB692B">
        <w:rPr>
          <w:rFonts w:ascii="Times New Roman" w:hAnsi="Times New Roman"/>
          <w:sz w:val="28"/>
          <w:szCs w:val="28"/>
        </w:rPr>
        <w:t xml:space="preserve"> </w:t>
      </w:r>
      <w:r w:rsidR="00E764BC" w:rsidRPr="00EB692B">
        <w:rPr>
          <w:rFonts w:ascii="Times New Roman" w:hAnsi="Times New Roman"/>
          <w:sz w:val="28"/>
        </w:rPr>
        <w:t>Доктрина «морской оси», должна основыват</w:t>
      </w:r>
      <w:r w:rsidR="008859B7" w:rsidRPr="00EB692B">
        <w:rPr>
          <w:rFonts w:ascii="Times New Roman" w:hAnsi="Times New Roman"/>
          <w:sz w:val="28"/>
        </w:rPr>
        <w:t>ь</w:t>
      </w:r>
      <w:r w:rsidR="00E764BC" w:rsidRPr="00EB692B">
        <w:rPr>
          <w:rFonts w:ascii="Times New Roman" w:hAnsi="Times New Roman"/>
          <w:sz w:val="28"/>
        </w:rPr>
        <w:t>ся на пяти столпах</w:t>
      </w:r>
      <w:r w:rsidR="008859B7" w:rsidRPr="00EB692B">
        <w:rPr>
          <w:rStyle w:val="a5"/>
          <w:rFonts w:ascii="Times New Roman" w:hAnsi="Times New Roman"/>
          <w:sz w:val="28"/>
        </w:rPr>
        <w:footnoteReference w:id="8"/>
      </w:r>
      <w:r w:rsidR="00E764BC" w:rsidRPr="00EB692B">
        <w:rPr>
          <w:rFonts w:ascii="Times New Roman" w:hAnsi="Times New Roman"/>
          <w:sz w:val="28"/>
        </w:rPr>
        <w:t xml:space="preserve">, а именно: </w:t>
      </w:r>
    </w:p>
    <w:p w:rsidR="00E764BC" w:rsidRPr="00EB692B" w:rsidRDefault="00E764BC" w:rsidP="00E764BC">
      <w:pPr>
        <w:rPr>
          <w:rFonts w:ascii="Times New Roman" w:hAnsi="Times New Roman"/>
          <w:sz w:val="28"/>
        </w:rPr>
      </w:pPr>
      <w:r w:rsidRPr="00EB692B">
        <w:rPr>
          <w:rFonts w:ascii="Times New Roman" w:hAnsi="Times New Roman"/>
          <w:sz w:val="28"/>
        </w:rPr>
        <w:t xml:space="preserve">1. </w:t>
      </w:r>
      <w:r w:rsidR="008859B7" w:rsidRPr="00EB692B">
        <w:rPr>
          <w:rFonts w:ascii="Times New Roman" w:hAnsi="Times New Roman"/>
          <w:sz w:val="28"/>
        </w:rPr>
        <w:t>Р</w:t>
      </w:r>
      <w:r w:rsidRPr="00EB692B">
        <w:rPr>
          <w:rFonts w:ascii="Times New Roman" w:hAnsi="Times New Roman"/>
          <w:sz w:val="28"/>
        </w:rPr>
        <w:t>азвитие морской культуры в Индонезии</w:t>
      </w:r>
      <w:r w:rsidR="008859B7" w:rsidRPr="00EB692B">
        <w:rPr>
          <w:rFonts w:ascii="Times New Roman" w:hAnsi="Times New Roman"/>
          <w:sz w:val="28"/>
        </w:rPr>
        <w:t>.</w:t>
      </w:r>
      <w:r w:rsidRPr="00EB692B">
        <w:rPr>
          <w:rFonts w:ascii="Times New Roman" w:hAnsi="Times New Roman"/>
          <w:sz w:val="28"/>
        </w:rPr>
        <w:t xml:space="preserve"> </w:t>
      </w:r>
    </w:p>
    <w:p w:rsidR="00E764BC" w:rsidRPr="00EB692B" w:rsidRDefault="00E764BC" w:rsidP="00E764BC">
      <w:pPr>
        <w:rPr>
          <w:rFonts w:ascii="Times New Roman" w:hAnsi="Times New Roman"/>
          <w:sz w:val="28"/>
        </w:rPr>
      </w:pPr>
      <w:r w:rsidRPr="00EB692B">
        <w:rPr>
          <w:rFonts w:ascii="Times New Roman" w:hAnsi="Times New Roman"/>
          <w:sz w:val="28"/>
        </w:rPr>
        <w:t xml:space="preserve"> 2. </w:t>
      </w:r>
      <w:r w:rsidR="008859B7" w:rsidRPr="00EB692B">
        <w:rPr>
          <w:rFonts w:ascii="Times New Roman" w:hAnsi="Times New Roman"/>
          <w:sz w:val="28"/>
        </w:rPr>
        <w:t>З</w:t>
      </w:r>
      <w:r w:rsidRPr="00EB692B">
        <w:rPr>
          <w:rFonts w:ascii="Times New Roman" w:hAnsi="Times New Roman"/>
          <w:sz w:val="28"/>
        </w:rPr>
        <w:t>ащита и управление национальными морскими ресурсами</w:t>
      </w:r>
      <w:r w:rsidR="008859B7" w:rsidRPr="00EB692B">
        <w:rPr>
          <w:rFonts w:ascii="Times New Roman" w:hAnsi="Times New Roman"/>
          <w:sz w:val="28"/>
        </w:rPr>
        <w:t>.</w:t>
      </w:r>
    </w:p>
    <w:p w:rsidR="00E764BC" w:rsidRPr="00EB692B" w:rsidRDefault="00E764BC" w:rsidP="00E764BC">
      <w:pPr>
        <w:rPr>
          <w:rFonts w:ascii="Times New Roman" w:hAnsi="Times New Roman"/>
          <w:sz w:val="28"/>
        </w:rPr>
      </w:pPr>
      <w:r w:rsidRPr="00EB692B">
        <w:rPr>
          <w:rFonts w:ascii="Times New Roman" w:hAnsi="Times New Roman"/>
          <w:sz w:val="28"/>
        </w:rPr>
        <w:t xml:space="preserve"> 3. </w:t>
      </w:r>
      <w:r w:rsidR="008859B7" w:rsidRPr="00EB692B">
        <w:rPr>
          <w:rFonts w:ascii="Times New Roman" w:hAnsi="Times New Roman"/>
          <w:sz w:val="28"/>
        </w:rPr>
        <w:t>С</w:t>
      </w:r>
      <w:r w:rsidRPr="00EB692B">
        <w:rPr>
          <w:rFonts w:ascii="Times New Roman" w:hAnsi="Times New Roman"/>
          <w:sz w:val="28"/>
        </w:rPr>
        <w:t>троительство и развитие морск</w:t>
      </w:r>
      <w:r w:rsidR="008859B7" w:rsidRPr="00EB692B">
        <w:rPr>
          <w:rFonts w:ascii="Times New Roman" w:hAnsi="Times New Roman"/>
          <w:sz w:val="28"/>
        </w:rPr>
        <w:t>ой</w:t>
      </w:r>
      <w:r w:rsidRPr="00EB692B">
        <w:rPr>
          <w:rFonts w:ascii="Times New Roman" w:hAnsi="Times New Roman"/>
          <w:sz w:val="28"/>
        </w:rPr>
        <w:t xml:space="preserve"> инфраструктур</w:t>
      </w:r>
      <w:r w:rsidR="008859B7" w:rsidRPr="00EB692B">
        <w:rPr>
          <w:rFonts w:ascii="Times New Roman" w:hAnsi="Times New Roman"/>
          <w:sz w:val="28"/>
        </w:rPr>
        <w:t>ы</w:t>
      </w:r>
      <w:r w:rsidRPr="00EB692B">
        <w:rPr>
          <w:rFonts w:ascii="Times New Roman" w:hAnsi="Times New Roman"/>
          <w:sz w:val="28"/>
        </w:rPr>
        <w:t xml:space="preserve"> и связ</w:t>
      </w:r>
      <w:r w:rsidR="008859B7" w:rsidRPr="00EB692B">
        <w:rPr>
          <w:rFonts w:ascii="Times New Roman" w:hAnsi="Times New Roman"/>
          <w:sz w:val="28"/>
        </w:rPr>
        <w:t>и.</w:t>
      </w:r>
    </w:p>
    <w:p w:rsidR="00E764BC" w:rsidRPr="00EB692B" w:rsidRDefault="00E764BC" w:rsidP="00E764BC">
      <w:pPr>
        <w:rPr>
          <w:rFonts w:ascii="Times New Roman" w:hAnsi="Times New Roman"/>
          <w:sz w:val="28"/>
        </w:rPr>
      </w:pPr>
      <w:r w:rsidRPr="00EB692B">
        <w:rPr>
          <w:rFonts w:ascii="Times New Roman" w:hAnsi="Times New Roman"/>
          <w:sz w:val="28"/>
        </w:rPr>
        <w:t xml:space="preserve">4. </w:t>
      </w:r>
      <w:r w:rsidR="008859B7" w:rsidRPr="00EB692B">
        <w:rPr>
          <w:rFonts w:ascii="Times New Roman" w:hAnsi="Times New Roman"/>
          <w:sz w:val="28"/>
        </w:rPr>
        <w:t>Р</w:t>
      </w:r>
      <w:r w:rsidRPr="00EB692B">
        <w:rPr>
          <w:rFonts w:ascii="Times New Roman" w:hAnsi="Times New Roman"/>
          <w:sz w:val="28"/>
        </w:rPr>
        <w:t>азвитие морского сотрудничества посредством дипломатии</w:t>
      </w:r>
      <w:r w:rsidR="008859B7" w:rsidRPr="00EB692B">
        <w:rPr>
          <w:rFonts w:ascii="Times New Roman" w:hAnsi="Times New Roman"/>
          <w:sz w:val="28"/>
        </w:rPr>
        <w:t>.</w:t>
      </w:r>
      <w:r w:rsidRPr="00EB692B">
        <w:rPr>
          <w:rFonts w:ascii="Times New Roman" w:hAnsi="Times New Roman"/>
          <w:sz w:val="28"/>
        </w:rPr>
        <w:t xml:space="preserve"> </w:t>
      </w:r>
    </w:p>
    <w:p w:rsidR="00E764BC" w:rsidRPr="00EB692B" w:rsidRDefault="00E764BC" w:rsidP="00E764BC">
      <w:pPr>
        <w:rPr>
          <w:rFonts w:ascii="Times New Roman" w:hAnsi="Times New Roman"/>
          <w:sz w:val="28"/>
        </w:rPr>
      </w:pPr>
      <w:r w:rsidRPr="00EB692B">
        <w:rPr>
          <w:rFonts w:ascii="Times New Roman" w:hAnsi="Times New Roman"/>
          <w:sz w:val="28"/>
        </w:rPr>
        <w:t xml:space="preserve"> 5. </w:t>
      </w:r>
      <w:r w:rsidR="008859B7" w:rsidRPr="00EB692B">
        <w:rPr>
          <w:rFonts w:ascii="Times New Roman" w:hAnsi="Times New Roman"/>
          <w:sz w:val="28"/>
        </w:rPr>
        <w:t>У</w:t>
      </w:r>
      <w:r w:rsidRPr="00EB692B">
        <w:rPr>
          <w:rFonts w:ascii="Times New Roman" w:hAnsi="Times New Roman"/>
          <w:sz w:val="28"/>
        </w:rPr>
        <w:t>крепление морской обороны и безопасности.</w:t>
      </w:r>
    </w:p>
    <w:p w:rsidR="00B366B2" w:rsidRPr="00EB692B" w:rsidRDefault="00C3739F" w:rsidP="00AD0E47">
      <w:pPr>
        <w:shd w:val="clear" w:color="auto" w:fill="FFFFFF"/>
        <w:spacing w:after="288" w:line="181" w:lineRule="atLeast"/>
        <w:rPr>
          <w:rFonts w:ascii="Times New Roman" w:hAnsi="Times New Roman" w:cs="Times New Roman"/>
          <w:sz w:val="28"/>
        </w:rPr>
      </w:pPr>
      <w:r w:rsidRPr="00EB692B">
        <w:rPr>
          <w:rFonts w:ascii="Times New Roman" w:hAnsi="Times New Roman"/>
          <w:sz w:val="28"/>
          <w:szCs w:val="28"/>
        </w:rPr>
        <w:t>По замыслу руководства страны</w:t>
      </w:r>
      <w:r w:rsidR="0045088D">
        <w:rPr>
          <w:rFonts w:ascii="Times New Roman" w:hAnsi="Times New Roman"/>
          <w:sz w:val="28"/>
          <w:szCs w:val="28"/>
        </w:rPr>
        <w:t xml:space="preserve">, </w:t>
      </w:r>
      <w:r w:rsidRPr="00EB692B">
        <w:rPr>
          <w:rFonts w:ascii="Times New Roman" w:hAnsi="Times New Roman"/>
          <w:sz w:val="28"/>
          <w:szCs w:val="28"/>
        </w:rPr>
        <w:t xml:space="preserve">с 1950-х по 1990-е годы Индонезия была вынуждена сосредоточить </w:t>
      </w:r>
      <w:r w:rsidR="00327105" w:rsidRPr="00EB692B">
        <w:rPr>
          <w:rFonts w:ascii="Times New Roman" w:hAnsi="Times New Roman"/>
          <w:sz w:val="28"/>
          <w:szCs w:val="28"/>
        </w:rPr>
        <w:t xml:space="preserve">свои </w:t>
      </w:r>
      <w:r w:rsidRPr="00EB692B">
        <w:rPr>
          <w:rFonts w:ascii="Times New Roman" w:hAnsi="Times New Roman"/>
          <w:sz w:val="28"/>
          <w:szCs w:val="28"/>
        </w:rPr>
        <w:t>усилия на поддержании единства архипелага и усилени</w:t>
      </w:r>
      <w:r w:rsidR="0045088D">
        <w:rPr>
          <w:rFonts w:ascii="Times New Roman" w:hAnsi="Times New Roman"/>
          <w:sz w:val="28"/>
          <w:szCs w:val="28"/>
        </w:rPr>
        <w:t>и</w:t>
      </w:r>
      <w:r w:rsidRPr="00EB692B">
        <w:rPr>
          <w:rFonts w:ascii="Times New Roman" w:hAnsi="Times New Roman"/>
          <w:sz w:val="28"/>
          <w:szCs w:val="28"/>
        </w:rPr>
        <w:t xml:space="preserve"> своего влияния в АСЕАН. Однако в текущем столетии Индонезия должна занять подобающее ее весу место </w:t>
      </w:r>
      <w:r w:rsidR="00565E1E" w:rsidRPr="00EB692B">
        <w:rPr>
          <w:rFonts w:ascii="Times New Roman" w:hAnsi="Times New Roman"/>
          <w:sz w:val="28"/>
          <w:szCs w:val="28"/>
        </w:rPr>
        <w:t xml:space="preserve">в </w:t>
      </w:r>
      <w:r w:rsidRPr="00EB692B">
        <w:rPr>
          <w:rFonts w:ascii="Times New Roman" w:hAnsi="Times New Roman"/>
          <w:sz w:val="28"/>
          <w:szCs w:val="28"/>
        </w:rPr>
        <w:t>Индо-Тихоокеанский регионе.</w:t>
      </w:r>
      <w:r w:rsidR="00565E1E" w:rsidRPr="00EB692B">
        <w:rPr>
          <w:rFonts w:ascii="Times New Roman" w:hAnsi="Times New Roman"/>
          <w:sz w:val="28"/>
          <w:szCs w:val="28"/>
        </w:rPr>
        <w:t xml:space="preserve"> </w:t>
      </w:r>
      <w:r w:rsidR="00565E1E" w:rsidRPr="00EB692B">
        <w:rPr>
          <w:rFonts w:ascii="Times New Roman" w:hAnsi="Times New Roman"/>
          <w:bCs/>
          <w:sz w:val="28"/>
          <w:szCs w:val="28"/>
        </w:rPr>
        <w:t xml:space="preserve">С 2001 года Джакарта проявляет гораздо большую активность в отношении небольших субрегиональных инициатив, где ее не заслоняют такие крупные державы, как Соединенные Штаты и Китай. Эта индонезийская субрегиональная активность проявилась при создании </w:t>
      </w:r>
      <w:proofErr w:type="spellStart"/>
      <w:r w:rsidR="00327105" w:rsidRPr="00EB692B">
        <w:rPr>
          <w:rFonts w:ascii="Times New Roman" w:hAnsi="Times New Roman"/>
          <w:color w:val="000000"/>
          <w:sz w:val="28"/>
          <w:szCs w:val="29"/>
          <w:shd w:val="clear" w:color="auto" w:fill="FFFFFF"/>
        </w:rPr>
        <w:t>Coral</w:t>
      </w:r>
      <w:proofErr w:type="spellEnd"/>
      <w:r w:rsidR="00327105" w:rsidRPr="00EB692B">
        <w:rPr>
          <w:rFonts w:ascii="Times New Roman" w:hAnsi="Times New Roman"/>
          <w:color w:val="000000"/>
          <w:sz w:val="28"/>
          <w:szCs w:val="29"/>
          <w:shd w:val="clear" w:color="auto" w:fill="FFFFFF"/>
        </w:rPr>
        <w:t xml:space="preserve"> </w:t>
      </w:r>
      <w:proofErr w:type="spellStart"/>
      <w:r w:rsidR="00327105" w:rsidRPr="00EB692B">
        <w:rPr>
          <w:rFonts w:ascii="Times New Roman" w:hAnsi="Times New Roman"/>
          <w:color w:val="000000"/>
          <w:sz w:val="28"/>
          <w:szCs w:val="29"/>
          <w:shd w:val="clear" w:color="auto" w:fill="FFFFFF"/>
        </w:rPr>
        <w:t>Triangle</w:t>
      </w:r>
      <w:proofErr w:type="spellEnd"/>
      <w:r w:rsidR="00327105" w:rsidRPr="00EB692B">
        <w:rPr>
          <w:rFonts w:ascii="Times New Roman" w:hAnsi="Times New Roman"/>
          <w:color w:val="000000"/>
          <w:sz w:val="28"/>
          <w:szCs w:val="29"/>
          <w:shd w:val="clear" w:color="auto" w:fill="FFFFFF"/>
        </w:rPr>
        <w:t xml:space="preserve"> </w:t>
      </w:r>
      <w:proofErr w:type="spellStart"/>
      <w:r w:rsidR="00327105" w:rsidRPr="00EB692B">
        <w:rPr>
          <w:rFonts w:ascii="Times New Roman" w:hAnsi="Times New Roman"/>
          <w:color w:val="000000"/>
          <w:sz w:val="28"/>
          <w:szCs w:val="29"/>
          <w:shd w:val="clear" w:color="auto" w:fill="FFFFFF"/>
        </w:rPr>
        <w:t>Initiative</w:t>
      </w:r>
      <w:proofErr w:type="spellEnd"/>
      <w:r w:rsidR="00565E1E" w:rsidRPr="00EB692B">
        <w:rPr>
          <w:rFonts w:ascii="Times New Roman" w:hAnsi="Times New Roman"/>
          <w:bCs/>
          <w:sz w:val="28"/>
          <w:szCs w:val="28"/>
        </w:rPr>
        <w:t xml:space="preserve"> (CTI), Меланезийской инициативной группы (MSG), Форума юго-запада Тихого океана (SWPD). </w:t>
      </w:r>
      <w:r w:rsidR="00565E1E" w:rsidRPr="00EB692B">
        <w:rPr>
          <w:rFonts w:ascii="Times New Roman" w:hAnsi="Times New Roman"/>
          <w:sz w:val="28"/>
          <w:szCs w:val="28"/>
        </w:rPr>
        <w:t>Индонезия создала CTI в 2009 году с Малайзией, Филиппинами, Восточным Тимором, Папуа-Новой Гвинеей и Соломоновыми Островами для решения проблем коралловых рифов, рыболовства и продовольственной безопасности. Министр по морским делам и рыболовству</w:t>
      </w:r>
      <w:r w:rsidR="0045088D">
        <w:rPr>
          <w:rFonts w:ascii="Times New Roman" w:hAnsi="Times New Roman"/>
          <w:sz w:val="28"/>
          <w:szCs w:val="28"/>
        </w:rPr>
        <w:t>,</w:t>
      </w:r>
      <w:r w:rsidR="00565E1E" w:rsidRPr="00EB692B">
        <w:rPr>
          <w:rFonts w:ascii="Times New Roman" w:hAnsi="Times New Roman"/>
          <w:sz w:val="28"/>
          <w:szCs w:val="28"/>
        </w:rPr>
        <w:t xml:space="preserve"> Мухаммед </w:t>
      </w:r>
      <w:proofErr w:type="spellStart"/>
      <w:r w:rsidR="0045088D" w:rsidRPr="00EB692B">
        <w:rPr>
          <w:rFonts w:ascii="Times New Roman" w:hAnsi="Times New Roman"/>
          <w:sz w:val="28"/>
          <w:szCs w:val="28"/>
        </w:rPr>
        <w:t>Фадель</w:t>
      </w:r>
      <w:proofErr w:type="spellEnd"/>
      <w:r w:rsidR="0045088D" w:rsidRPr="00EB692B">
        <w:rPr>
          <w:rFonts w:ascii="Times New Roman" w:hAnsi="Times New Roman"/>
          <w:sz w:val="28"/>
          <w:szCs w:val="28"/>
        </w:rPr>
        <w:t xml:space="preserve"> </w:t>
      </w:r>
      <w:r w:rsidR="00565E1E" w:rsidRPr="00EB692B">
        <w:rPr>
          <w:rFonts w:ascii="Times New Roman" w:hAnsi="Times New Roman"/>
          <w:sz w:val="28"/>
          <w:szCs w:val="28"/>
        </w:rPr>
        <w:t>в 2011 году заявил, «правительство считает, что Атлантический океан</w:t>
      </w:r>
      <w:r w:rsidR="0037704C" w:rsidRPr="00EB692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565E1E" w:rsidRPr="00EB692B">
        <w:rPr>
          <w:rFonts w:ascii="Times New Roman" w:hAnsi="Times New Roman"/>
          <w:sz w:val="28"/>
          <w:szCs w:val="28"/>
        </w:rPr>
        <w:t>-</w:t>
      </w:r>
      <w:r w:rsidR="0037704C" w:rsidRPr="00EB692B">
        <w:rPr>
          <w:rFonts w:ascii="Times New Roman" w:hAnsi="Times New Roman"/>
          <w:sz w:val="28"/>
          <w:szCs w:val="28"/>
        </w:rPr>
        <w:t xml:space="preserve"> </w:t>
      </w:r>
      <w:r w:rsidR="00565E1E" w:rsidRPr="00EB692B">
        <w:rPr>
          <w:rFonts w:ascii="Times New Roman" w:hAnsi="Times New Roman"/>
          <w:sz w:val="28"/>
          <w:szCs w:val="28"/>
        </w:rPr>
        <w:t>это</w:t>
      </w:r>
      <w:proofErr w:type="gramEnd"/>
      <w:r w:rsidR="00565E1E" w:rsidRPr="00EB692B">
        <w:rPr>
          <w:rFonts w:ascii="Times New Roman" w:hAnsi="Times New Roman"/>
          <w:sz w:val="28"/>
          <w:szCs w:val="28"/>
        </w:rPr>
        <w:t xml:space="preserve"> прошлое, Тихий океан - сегодня, а Индийский океан - будущее». </w:t>
      </w:r>
      <w:r w:rsidR="003845D5" w:rsidRPr="00EB692B">
        <w:rPr>
          <w:rFonts w:ascii="Times New Roman" w:hAnsi="Times New Roman"/>
          <w:sz w:val="28"/>
          <w:szCs w:val="28"/>
        </w:rPr>
        <w:t xml:space="preserve">Очевидно, что </w:t>
      </w:r>
      <w:r w:rsidR="00565E1E" w:rsidRPr="00EB692B">
        <w:rPr>
          <w:rFonts w:ascii="Times New Roman" w:hAnsi="Times New Roman"/>
          <w:sz w:val="28"/>
          <w:szCs w:val="28"/>
        </w:rPr>
        <w:t xml:space="preserve">цели внешнеполитической платформы </w:t>
      </w:r>
      <w:proofErr w:type="spellStart"/>
      <w:r w:rsidR="00565E1E" w:rsidRPr="00EB692B">
        <w:rPr>
          <w:rFonts w:ascii="Times New Roman" w:hAnsi="Times New Roman"/>
          <w:sz w:val="28"/>
          <w:szCs w:val="28"/>
        </w:rPr>
        <w:t>Джоко</w:t>
      </w:r>
      <w:proofErr w:type="spellEnd"/>
      <w:r w:rsidR="00565E1E" w:rsidRPr="00EB692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65E1E" w:rsidRPr="00EB692B">
        <w:rPr>
          <w:rFonts w:ascii="Times New Roman" w:hAnsi="Times New Roman"/>
          <w:sz w:val="28"/>
          <w:szCs w:val="28"/>
        </w:rPr>
        <w:t>Видодо</w:t>
      </w:r>
      <w:proofErr w:type="spellEnd"/>
      <w:r w:rsidR="00565E1E" w:rsidRPr="00EB692B">
        <w:rPr>
          <w:rFonts w:ascii="Times New Roman" w:hAnsi="Times New Roman"/>
          <w:sz w:val="28"/>
          <w:szCs w:val="28"/>
        </w:rPr>
        <w:t xml:space="preserve"> </w:t>
      </w:r>
      <w:r w:rsidR="003845D5" w:rsidRPr="00EB692B">
        <w:rPr>
          <w:rFonts w:ascii="Times New Roman" w:hAnsi="Times New Roman"/>
          <w:sz w:val="28"/>
          <w:szCs w:val="28"/>
        </w:rPr>
        <w:t xml:space="preserve">состоят в стремлении </w:t>
      </w:r>
      <w:r w:rsidR="00565E1E" w:rsidRPr="00EB692B">
        <w:rPr>
          <w:rFonts w:ascii="Times New Roman" w:hAnsi="Times New Roman"/>
          <w:sz w:val="28"/>
          <w:szCs w:val="28"/>
        </w:rPr>
        <w:t xml:space="preserve">Индонезии </w:t>
      </w:r>
      <w:r w:rsidR="003845D5" w:rsidRPr="00EB692B">
        <w:rPr>
          <w:rFonts w:ascii="Times New Roman" w:hAnsi="Times New Roman"/>
          <w:sz w:val="28"/>
          <w:szCs w:val="28"/>
        </w:rPr>
        <w:t xml:space="preserve">выступить своеобразным балансом усиливающемуся </w:t>
      </w:r>
      <w:r w:rsidR="00565E1E" w:rsidRPr="00EB692B">
        <w:rPr>
          <w:rFonts w:ascii="Times New Roman" w:hAnsi="Times New Roman"/>
          <w:sz w:val="28"/>
          <w:szCs w:val="28"/>
        </w:rPr>
        <w:t>Кита</w:t>
      </w:r>
      <w:r w:rsidR="003845D5" w:rsidRPr="00EB692B">
        <w:rPr>
          <w:rFonts w:ascii="Times New Roman" w:hAnsi="Times New Roman"/>
          <w:sz w:val="28"/>
          <w:szCs w:val="28"/>
        </w:rPr>
        <w:t>ю</w:t>
      </w:r>
      <w:r w:rsidR="00565E1E" w:rsidRPr="00EB692B">
        <w:rPr>
          <w:rFonts w:ascii="Times New Roman" w:hAnsi="Times New Roman"/>
          <w:sz w:val="28"/>
          <w:szCs w:val="28"/>
        </w:rPr>
        <w:t xml:space="preserve"> путем укрепления сотрудничества в Индийском океане</w:t>
      </w:r>
      <w:r w:rsidR="003845D5" w:rsidRPr="00EB692B">
        <w:rPr>
          <w:rFonts w:ascii="Times New Roman" w:hAnsi="Times New Roman"/>
          <w:sz w:val="28"/>
          <w:szCs w:val="28"/>
        </w:rPr>
        <w:t>.</w:t>
      </w:r>
      <w:r w:rsidR="00732C99" w:rsidRPr="00EB692B">
        <w:rPr>
          <w:rFonts w:ascii="Times New Roman" w:hAnsi="Times New Roman"/>
          <w:sz w:val="28"/>
          <w:szCs w:val="28"/>
        </w:rPr>
        <w:t xml:space="preserve"> Об этом также свидетельствует стремление Джакарты усилить позиции Индии </w:t>
      </w:r>
      <w:r w:rsidR="0037704C" w:rsidRPr="00EB692B">
        <w:rPr>
          <w:rFonts w:ascii="Times New Roman" w:hAnsi="Times New Roman"/>
          <w:sz w:val="28"/>
          <w:szCs w:val="28"/>
        </w:rPr>
        <w:t xml:space="preserve">в регионе </w:t>
      </w:r>
      <w:r w:rsidR="00732C99" w:rsidRPr="00EB692B">
        <w:rPr>
          <w:rFonts w:ascii="Times New Roman" w:hAnsi="Times New Roman"/>
          <w:sz w:val="28"/>
          <w:szCs w:val="28"/>
        </w:rPr>
        <w:t>в противовес Пекину</w:t>
      </w:r>
      <w:r w:rsidR="0037704C" w:rsidRPr="00EB692B">
        <w:rPr>
          <w:rFonts w:ascii="Times New Roman" w:hAnsi="Times New Roman"/>
          <w:sz w:val="28"/>
          <w:szCs w:val="28"/>
        </w:rPr>
        <w:t>-</w:t>
      </w:r>
      <w:r w:rsidR="00732C99" w:rsidRPr="00EB692B">
        <w:rPr>
          <w:rFonts w:ascii="Times New Roman" w:hAnsi="Times New Roman"/>
          <w:sz w:val="28"/>
          <w:szCs w:val="28"/>
        </w:rPr>
        <w:t xml:space="preserve">Индонезия призывает своих партнеров способствовать </w:t>
      </w:r>
      <w:r w:rsidR="00327105" w:rsidRPr="00EB692B">
        <w:rPr>
          <w:rFonts w:ascii="Times New Roman" w:hAnsi="Times New Roman"/>
          <w:sz w:val="28"/>
          <w:szCs w:val="28"/>
        </w:rPr>
        <w:t xml:space="preserve">вовлечению </w:t>
      </w:r>
      <w:r w:rsidR="00732C99" w:rsidRPr="00EB692B">
        <w:rPr>
          <w:rFonts w:ascii="Times New Roman" w:hAnsi="Times New Roman"/>
          <w:sz w:val="28"/>
          <w:szCs w:val="28"/>
        </w:rPr>
        <w:t xml:space="preserve">Дели </w:t>
      </w:r>
      <w:r w:rsidR="00327105" w:rsidRPr="00EB692B">
        <w:rPr>
          <w:rFonts w:ascii="Times New Roman" w:hAnsi="Times New Roman"/>
          <w:sz w:val="28"/>
          <w:szCs w:val="28"/>
        </w:rPr>
        <w:t xml:space="preserve">к сотрудничеству в рамках </w:t>
      </w:r>
      <w:r w:rsidR="00732C99" w:rsidRPr="00EB692B">
        <w:rPr>
          <w:rFonts w:ascii="Times New Roman" w:hAnsi="Times New Roman"/>
          <w:sz w:val="28"/>
          <w:szCs w:val="28"/>
        </w:rPr>
        <w:t>АСЕАН.</w:t>
      </w:r>
      <w:r w:rsidR="00732C99" w:rsidRPr="00EB692B">
        <w:rPr>
          <w:rStyle w:val="a5"/>
          <w:rFonts w:ascii="Times New Roman" w:hAnsi="Times New Roman"/>
          <w:sz w:val="28"/>
          <w:szCs w:val="28"/>
        </w:rPr>
        <w:footnoteReference w:id="9"/>
      </w:r>
      <w:r w:rsidR="00C84A43" w:rsidRPr="00EB692B">
        <w:rPr>
          <w:rFonts w:ascii="Times New Roman" w:hAnsi="Times New Roman"/>
          <w:sz w:val="28"/>
          <w:szCs w:val="28"/>
        </w:rPr>
        <w:t xml:space="preserve"> </w:t>
      </w:r>
      <w:r w:rsidR="00E31255" w:rsidRPr="00EB692B">
        <w:rPr>
          <w:rFonts w:ascii="Times New Roman" w:hAnsi="Times New Roman"/>
          <w:sz w:val="28"/>
          <w:szCs w:val="28"/>
        </w:rPr>
        <w:t xml:space="preserve">Надо отметить, что Индонезия настороженно относится не только к политике Китая в регионе, но и к действиям в Вашингтона, прекрасно осознавая, что </w:t>
      </w:r>
      <w:r w:rsidR="00E31255" w:rsidRPr="00EB692B">
        <w:rPr>
          <w:rFonts w:ascii="Times New Roman" w:hAnsi="Times New Roman" w:cs="Times New Roman"/>
          <w:sz w:val="28"/>
        </w:rPr>
        <w:t>определять всю политику в АТР будут отношения США и Китая. Соответственно внешняя политика Джакарты должна формироваться с учетом этого фактора. Исходя из того, что Индонезия не в состоянии влиять на отношения Пекина и Вашингтона, она должна проводить политику «неприсоединения» путем установления тесных отношений с обеими державами</w:t>
      </w:r>
      <w:r w:rsidR="00B366B2" w:rsidRPr="00EB692B">
        <w:rPr>
          <w:rFonts w:ascii="Times New Roman" w:hAnsi="Times New Roman" w:cs="Times New Roman"/>
          <w:sz w:val="28"/>
        </w:rPr>
        <w:t xml:space="preserve">, но без серьезных договорных </w:t>
      </w:r>
      <w:r w:rsidR="00B366B2" w:rsidRPr="00EB692B">
        <w:rPr>
          <w:rFonts w:ascii="Times New Roman" w:hAnsi="Times New Roman" w:cs="Times New Roman"/>
          <w:sz w:val="28"/>
        </w:rPr>
        <w:lastRenderedPageBreak/>
        <w:t>обязательств</w:t>
      </w:r>
      <w:r w:rsidR="003D0328">
        <w:rPr>
          <w:rFonts w:ascii="Times New Roman" w:hAnsi="Times New Roman" w:cs="Times New Roman"/>
          <w:sz w:val="28"/>
        </w:rPr>
        <w:t xml:space="preserve"> </w:t>
      </w:r>
      <w:r w:rsidR="003D0328" w:rsidRPr="003D0328">
        <w:rPr>
          <w:rFonts w:ascii="Times New Roman" w:hAnsi="Times New Roman" w:cs="Times New Roman"/>
          <w:sz w:val="28"/>
        </w:rPr>
        <w:t>и «</w:t>
      </w:r>
      <w:r w:rsidR="003D0328" w:rsidRPr="003D0328">
        <w:rPr>
          <w:rFonts w:ascii="Times New Roman" w:hAnsi="Times New Roman"/>
          <w:sz w:val="28"/>
        </w:rPr>
        <w:t>с нескрываемой подозрительностью относительно их стратегических намерений».</w:t>
      </w:r>
      <w:r w:rsidR="003D0328">
        <w:rPr>
          <w:rStyle w:val="a5"/>
        </w:rPr>
        <w:footnoteReference w:id="10"/>
      </w:r>
      <w:r w:rsidR="00C536FB">
        <w:rPr>
          <w:rFonts w:ascii="Times New Roman" w:hAnsi="Times New Roman" w:cs="Times New Roman"/>
          <w:sz w:val="28"/>
        </w:rPr>
        <w:t xml:space="preserve"> </w:t>
      </w:r>
      <w:r w:rsidR="00E31255" w:rsidRPr="00EB692B">
        <w:rPr>
          <w:rFonts w:ascii="Times New Roman" w:hAnsi="Times New Roman" w:cs="Times New Roman"/>
          <w:sz w:val="28"/>
        </w:rPr>
        <w:t xml:space="preserve"> </w:t>
      </w:r>
    </w:p>
    <w:p w:rsidR="00B366B2" w:rsidRPr="00EB692B" w:rsidRDefault="00B366B2" w:rsidP="00B366B2">
      <w:pPr>
        <w:shd w:val="clear" w:color="auto" w:fill="FFFFFF"/>
        <w:spacing w:after="288" w:line="181" w:lineRule="atLeast"/>
        <w:rPr>
          <w:rFonts w:ascii="Times New Roman" w:hAnsi="Times New Roman" w:cs="Times New Roman"/>
          <w:sz w:val="28"/>
          <w:szCs w:val="28"/>
        </w:rPr>
      </w:pPr>
      <w:r w:rsidRPr="00EB692B">
        <w:rPr>
          <w:rFonts w:ascii="Times New Roman" w:hAnsi="Times New Roman" w:cs="Times New Roman"/>
          <w:sz w:val="28"/>
        </w:rPr>
        <w:t xml:space="preserve">           </w:t>
      </w:r>
      <w:r w:rsidR="006D2FB7" w:rsidRPr="00EB692B">
        <w:rPr>
          <w:rFonts w:ascii="Times New Roman" w:hAnsi="Times New Roman" w:cs="Times New Roman"/>
          <w:sz w:val="28"/>
        </w:rPr>
        <w:t>По мнению Джакарты</w:t>
      </w:r>
      <w:r w:rsidRPr="00EB692B">
        <w:rPr>
          <w:rFonts w:ascii="Times New Roman" w:hAnsi="Times New Roman" w:cs="Times New Roman"/>
          <w:sz w:val="28"/>
        </w:rPr>
        <w:t>,</w:t>
      </w:r>
      <w:r w:rsidR="006D2FB7" w:rsidRPr="00EB692B">
        <w:rPr>
          <w:rFonts w:ascii="Times New Roman" w:hAnsi="Times New Roman" w:cs="Times New Roman"/>
          <w:sz w:val="28"/>
        </w:rPr>
        <w:t xml:space="preserve"> </w:t>
      </w:r>
      <w:r w:rsidR="00E31255" w:rsidRPr="00EB692B">
        <w:rPr>
          <w:rFonts w:ascii="Times New Roman" w:hAnsi="Times New Roman" w:cs="Times New Roman"/>
          <w:sz w:val="28"/>
        </w:rPr>
        <w:t>АСЕАН</w:t>
      </w:r>
      <w:r w:rsidR="0045088D">
        <w:rPr>
          <w:rFonts w:ascii="Times New Roman" w:hAnsi="Times New Roman" w:cs="Times New Roman"/>
          <w:sz w:val="28"/>
        </w:rPr>
        <w:t>,</w:t>
      </w:r>
      <w:r w:rsidR="00E31255" w:rsidRPr="00EB692B">
        <w:rPr>
          <w:rFonts w:ascii="Times New Roman" w:hAnsi="Times New Roman" w:cs="Times New Roman"/>
          <w:sz w:val="28"/>
        </w:rPr>
        <w:t xml:space="preserve"> как важнейшая региональная организация</w:t>
      </w:r>
      <w:r w:rsidR="0045088D">
        <w:rPr>
          <w:rFonts w:ascii="Times New Roman" w:hAnsi="Times New Roman" w:cs="Times New Roman"/>
          <w:sz w:val="28"/>
        </w:rPr>
        <w:t xml:space="preserve">, </w:t>
      </w:r>
      <w:r w:rsidR="00E31255" w:rsidRPr="00EB692B">
        <w:rPr>
          <w:rFonts w:ascii="Times New Roman" w:hAnsi="Times New Roman" w:cs="Times New Roman"/>
          <w:sz w:val="28"/>
        </w:rPr>
        <w:t>не должна</w:t>
      </w:r>
      <w:r w:rsidRPr="00EB692B">
        <w:rPr>
          <w:rFonts w:ascii="Times New Roman" w:hAnsi="Times New Roman" w:cs="Times New Roman"/>
          <w:sz w:val="28"/>
        </w:rPr>
        <w:t>,</w:t>
      </w:r>
      <w:r w:rsidR="00E31255" w:rsidRPr="00EB692B">
        <w:rPr>
          <w:rFonts w:ascii="Times New Roman" w:hAnsi="Times New Roman" w:cs="Times New Roman"/>
          <w:sz w:val="28"/>
        </w:rPr>
        <w:t xml:space="preserve"> </w:t>
      </w:r>
      <w:r w:rsidRPr="00EB692B">
        <w:rPr>
          <w:rFonts w:ascii="Times New Roman" w:hAnsi="Times New Roman" w:cs="Times New Roman"/>
          <w:sz w:val="28"/>
        </w:rPr>
        <w:t xml:space="preserve">ни при каких обстоятельствах, </w:t>
      </w:r>
      <w:r w:rsidR="00E31255" w:rsidRPr="00EB692B">
        <w:rPr>
          <w:rFonts w:ascii="Times New Roman" w:hAnsi="Times New Roman" w:cs="Times New Roman"/>
          <w:sz w:val="28"/>
        </w:rPr>
        <w:t>позволить США и Китаю вовлечь себя противостояние</w:t>
      </w:r>
      <w:r w:rsidRPr="00EB692B">
        <w:rPr>
          <w:rFonts w:ascii="Times New Roman" w:hAnsi="Times New Roman" w:cs="Times New Roman"/>
          <w:sz w:val="28"/>
        </w:rPr>
        <w:t xml:space="preserve"> в регионе</w:t>
      </w:r>
      <w:r w:rsidR="00E31255" w:rsidRPr="00EB692B">
        <w:rPr>
          <w:rFonts w:ascii="Times New Roman" w:hAnsi="Times New Roman" w:cs="Times New Roman"/>
          <w:sz w:val="28"/>
        </w:rPr>
        <w:t>, оставаясь гарантом безопасности и стабильности в регионе.</w:t>
      </w:r>
      <w:r w:rsidRPr="00EB692B">
        <w:rPr>
          <w:rFonts w:ascii="Times New Roman" w:hAnsi="Times New Roman" w:cs="Times New Roman"/>
          <w:sz w:val="28"/>
        </w:rPr>
        <w:t xml:space="preserve"> </w:t>
      </w:r>
      <w:r w:rsidRPr="00EB692B">
        <w:rPr>
          <w:rFonts w:ascii="Times New Roman" w:hAnsi="Times New Roman" w:cs="Times New Roman"/>
          <w:sz w:val="28"/>
          <w:szCs w:val="26"/>
          <w:shd w:val="clear" w:color="auto" w:fill="FFFFFF"/>
        </w:rPr>
        <w:t xml:space="preserve">В апреле 2018 года в Сингапуре прошел 32-й саммит АСЕАН. </w:t>
      </w:r>
      <w:r w:rsidRPr="00EB692B">
        <w:rPr>
          <w:rFonts w:ascii="Times New Roman" w:hAnsi="Times New Roman" w:cs="Times New Roman"/>
          <w:sz w:val="28"/>
          <w:szCs w:val="28"/>
        </w:rPr>
        <w:t>Президент Индонезии</w:t>
      </w:r>
      <w:r w:rsidR="0045088D">
        <w:rPr>
          <w:rFonts w:ascii="Times New Roman" w:hAnsi="Times New Roman" w:cs="Times New Roman"/>
          <w:sz w:val="28"/>
          <w:szCs w:val="28"/>
        </w:rPr>
        <w:t>,</w:t>
      </w:r>
      <w:r w:rsidRPr="00EB6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92B">
        <w:rPr>
          <w:rFonts w:ascii="Times New Roman" w:hAnsi="Times New Roman" w:cs="Times New Roman"/>
          <w:sz w:val="28"/>
          <w:szCs w:val="28"/>
        </w:rPr>
        <w:t>Джоко</w:t>
      </w:r>
      <w:proofErr w:type="spellEnd"/>
      <w:r w:rsidRPr="00EB69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692B">
        <w:rPr>
          <w:rFonts w:ascii="Times New Roman" w:hAnsi="Times New Roman" w:cs="Times New Roman"/>
          <w:sz w:val="28"/>
          <w:szCs w:val="28"/>
        </w:rPr>
        <w:t>Видодо</w:t>
      </w:r>
      <w:proofErr w:type="spellEnd"/>
      <w:r w:rsidRPr="00EB692B">
        <w:rPr>
          <w:rFonts w:ascii="Times New Roman" w:hAnsi="Times New Roman" w:cs="Times New Roman"/>
          <w:sz w:val="28"/>
          <w:szCs w:val="28"/>
        </w:rPr>
        <w:t xml:space="preserve"> в своем итоговом выступлении отметил, что </w:t>
      </w:r>
      <w:r w:rsidRPr="00EB692B">
        <w:rPr>
          <w:rFonts w:ascii="Times New Roman" w:hAnsi="Times New Roman" w:cs="Times New Roman"/>
          <w:sz w:val="28"/>
        </w:rPr>
        <w:t>на фоне глобальных проблем, стоящих перед регионом и за его пределами, АСЕАН должна укреплять свое единство и играть центральную роль в разработке рамок стратегии Индо-Тихоокеанского региона для создания условий плодотворного сотрудничества между всеми странами</w:t>
      </w:r>
      <w:r w:rsidRPr="00EB692B">
        <w:rPr>
          <w:rStyle w:val="a5"/>
          <w:rFonts w:ascii="Times New Roman" w:hAnsi="Times New Roman" w:cs="Times New Roman"/>
          <w:sz w:val="28"/>
        </w:rPr>
        <w:footnoteReference w:id="11"/>
      </w:r>
      <w:r w:rsidRPr="00EB692B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EB692B">
        <w:rPr>
          <w:rFonts w:ascii="Times New Roman" w:hAnsi="Times New Roman" w:cs="Times New Roman"/>
          <w:sz w:val="28"/>
        </w:rPr>
        <w:t>Джоко</w:t>
      </w:r>
      <w:proofErr w:type="spellEnd"/>
      <w:r w:rsidRPr="00EB692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EB692B">
        <w:rPr>
          <w:rFonts w:ascii="Times New Roman" w:hAnsi="Times New Roman" w:cs="Times New Roman"/>
          <w:sz w:val="28"/>
        </w:rPr>
        <w:t>Видодо</w:t>
      </w:r>
      <w:proofErr w:type="spellEnd"/>
      <w:r w:rsidRPr="00EB692B">
        <w:rPr>
          <w:rFonts w:ascii="Times New Roman" w:hAnsi="Times New Roman" w:cs="Times New Roman"/>
          <w:sz w:val="28"/>
        </w:rPr>
        <w:t xml:space="preserve"> высказал предложения Индонезии по индийско-тихоокеанской стратегии, отметив при этом, что «АСЕАН должна быть в состоянии сыграть достойную роль в разработке рамок сотрудничества в Индо-Тихоокеанском регионе, это очень важно для того, чтобы АСЕАН оставалась актуальной и сохраняла свою центральную роль»</w:t>
      </w:r>
      <w:r w:rsidRPr="00EB692B">
        <w:rPr>
          <w:rStyle w:val="a5"/>
          <w:rFonts w:ascii="Times New Roman" w:hAnsi="Times New Roman" w:cs="Times New Roman"/>
          <w:sz w:val="28"/>
        </w:rPr>
        <w:footnoteReference w:id="12"/>
      </w:r>
      <w:r w:rsidRPr="00EB692B">
        <w:rPr>
          <w:rFonts w:ascii="Times New Roman" w:hAnsi="Times New Roman" w:cs="Times New Roman"/>
          <w:sz w:val="28"/>
        </w:rPr>
        <w:t xml:space="preserve">. Вместе с тем очень важным для укрепления позиции Джакарты на международной арене является развитие двусторонних соглашений о стратегическом партнерстве с крупными государствами АТР, не входящими в АСЕАН, такими как Япония, Индия, Южная Корея и Австралия. Эти внешнеполитические подходы впоследствии могут быть встроены в </w:t>
      </w:r>
      <w:r w:rsidRPr="00EB692B">
        <w:rPr>
          <w:rFonts w:ascii="Times New Roman" w:hAnsi="Times New Roman" w:cs="Times New Roman"/>
          <w:sz w:val="28"/>
          <w:szCs w:val="28"/>
        </w:rPr>
        <w:t>идею азиатского «четырехугольника», который должен состоять из четырех азиатских держав - Китай, Индия, Индонезия и Япония, которые и должны будут впоследствии стать основой региональной структуры Индо-Тихоокеанского региона.</w:t>
      </w:r>
      <w:r w:rsidRPr="00EB692B">
        <w:rPr>
          <w:rFonts w:ascii="Times New Roman" w:hAnsi="Times New Roman" w:cs="Times New Roman"/>
          <w:sz w:val="28"/>
          <w:vertAlign w:val="superscript"/>
        </w:rPr>
        <w:t xml:space="preserve"> </w:t>
      </w:r>
      <w:r w:rsidRPr="00EB692B">
        <w:rPr>
          <w:rFonts w:ascii="Times New Roman" w:hAnsi="Times New Roman" w:cs="Times New Roman"/>
          <w:sz w:val="28"/>
          <w:szCs w:val="28"/>
        </w:rPr>
        <w:t xml:space="preserve">Индонезия, таким образом, позиционирует себя в качестве регионального архитектора, учитывая её доминирующую роль и вес в АСЕАН. </w:t>
      </w:r>
    </w:p>
    <w:p w:rsidR="00B366B2" w:rsidRPr="00EB692B" w:rsidRDefault="00B366B2" w:rsidP="00B366B2">
      <w:pPr>
        <w:shd w:val="clear" w:color="auto" w:fill="FFFFFF"/>
        <w:spacing w:after="288" w:line="181" w:lineRule="atLeast"/>
        <w:rPr>
          <w:rFonts w:ascii="Times New Roman" w:eastAsia="Times New Roman" w:hAnsi="Times New Roman" w:cs="Arial"/>
          <w:color w:val="3B3B3B"/>
          <w:sz w:val="28"/>
          <w:szCs w:val="28"/>
          <w:lang w:eastAsia="ru-RU"/>
        </w:rPr>
      </w:pPr>
      <w:r w:rsidRPr="00EB692B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EB6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прогнозам экспертов</w:t>
      </w:r>
      <w:r w:rsidR="004508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B69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2050 г. Индонезия может подняться с 16-го места по размеру ВВП, которое она занимала в 2010 г., на  8-е, обогнав в течение 40 лет Италию, Францию, Великобританию и Германию. Видимо, если основываться на этой перспективе развития, то можно предположить, что Индонезии необходимо поддерживать </w:t>
      </w:r>
      <w:r w:rsidRPr="00EB692B">
        <w:rPr>
          <w:rFonts w:ascii="Times New Roman" w:eastAsia="Times New Roman" w:hAnsi="Times New Roman" w:cs="Arial"/>
          <w:color w:val="3B3B3B"/>
          <w:sz w:val="28"/>
          <w:szCs w:val="28"/>
          <w:lang w:eastAsia="ru-RU"/>
        </w:rPr>
        <w:t xml:space="preserve">успешный экономический рост на протяжении длительного периода, в результате которого страна может стать мощнейшим экономическим игроком, технологическим и военным лидером региона. Другие государства АСЕАН вполне могут принять лидерство Индонезии в качестве защиты от притязаний КНР и других вне региональных игроков. Таким образом, Индонезия на современном этапе своего цивилизационного развития будет пытаться совмещать разные аспекты лидерства, став независимой влиятельной региональной силой, играющей </w:t>
      </w:r>
      <w:r w:rsidRPr="00EB692B">
        <w:rPr>
          <w:rFonts w:ascii="Times New Roman" w:eastAsia="Times New Roman" w:hAnsi="Times New Roman" w:cs="Arial"/>
          <w:color w:val="3B3B3B"/>
          <w:sz w:val="28"/>
          <w:szCs w:val="28"/>
          <w:lang w:eastAsia="ru-RU"/>
        </w:rPr>
        <w:lastRenderedPageBreak/>
        <w:t xml:space="preserve">самостоятельную роль в международных экономических и политических отношениях, балансируя между Западом, Китаем и Индией, которые представляют собой внешние для региона АСЕАН силы, борющиеся за влияние на Индонезию и на страны АСЕАН. Мне представляется, что в будущем индонезийская цивилизация имеет все шансы рассматриваться уже не </w:t>
      </w:r>
      <w:r w:rsidR="00541B73">
        <w:rPr>
          <w:rFonts w:ascii="Times New Roman" w:eastAsia="Times New Roman" w:hAnsi="Times New Roman" w:cs="Arial"/>
          <w:color w:val="3B3B3B"/>
          <w:sz w:val="28"/>
          <w:szCs w:val="28"/>
          <w:lang w:eastAsia="ru-RU"/>
        </w:rPr>
        <w:t xml:space="preserve">только </w:t>
      </w:r>
      <w:r w:rsidRPr="00EB692B">
        <w:rPr>
          <w:rFonts w:ascii="Times New Roman" w:eastAsia="Times New Roman" w:hAnsi="Times New Roman" w:cs="Arial"/>
          <w:color w:val="3B3B3B"/>
          <w:sz w:val="28"/>
          <w:szCs w:val="28"/>
          <w:lang w:eastAsia="ru-RU"/>
        </w:rPr>
        <w:t>как субъект исламской цивилизации, но, возможно, как отдельная самостоятельная цивилизация.   </w:t>
      </w:r>
    </w:p>
    <w:p w:rsidR="00B366B2" w:rsidRPr="00EB692B" w:rsidRDefault="00B366B2" w:rsidP="00B366B2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0"/>
          <w:vertAlign w:val="superscript"/>
        </w:rPr>
      </w:pPr>
    </w:p>
    <w:p w:rsidR="00C15FF0" w:rsidRPr="00EB692B" w:rsidRDefault="00777821" w:rsidP="00AD0E47">
      <w:pPr>
        <w:shd w:val="clear" w:color="auto" w:fill="FFFFFF"/>
        <w:spacing w:after="288" w:line="181" w:lineRule="atLeast"/>
        <w:rPr>
          <w:rFonts w:ascii="Times New Roman" w:hAnsi="Times New Roman" w:cs="Times New Roman"/>
          <w:b/>
          <w:bCs/>
          <w:sz w:val="28"/>
          <w:szCs w:val="28"/>
        </w:rPr>
      </w:pPr>
      <w:r w:rsidRPr="00EB692B">
        <w:rPr>
          <w:rFonts w:ascii="Times New Roman" w:hAnsi="Times New Roman" w:cs="Times New Roman"/>
          <w:sz w:val="28"/>
        </w:rPr>
        <w:t xml:space="preserve">                          </w:t>
      </w:r>
      <w:r w:rsidRPr="00EB692B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r w:rsidRPr="00EB692B">
        <w:rPr>
          <w:rFonts w:ascii="Times New Roman" w:hAnsi="Times New Roman" w:cs="Times New Roman"/>
          <w:b/>
          <w:bCs/>
          <w:sz w:val="28"/>
          <w:szCs w:val="28"/>
        </w:rPr>
        <w:t xml:space="preserve">писок использованных </w:t>
      </w:r>
      <w:r w:rsidR="00C6713C" w:rsidRPr="00EB692B">
        <w:rPr>
          <w:rFonts w:ascii="Times New Roman" w:hAnsi="Times New Roman" w:cs="Times New Roman"/>
          <w:b/>
          <w:bCs/>
          <w:sz w:val="28"/>
          <w:szCs w:val="28"/>
        </w:rPr>
        <w:t>источников:</w:t>
      </w:r>
    </w:p>
    <w:p w:rsidR="00C6713C" w:rsidRPr="00EB692B" w:rsidRDefault="00C6713C" w:rsidP="0043215B">
      <w:pPr>
        <w:pStyle w:val="a6"/>
        <w:rPr>
          <w:rFonts w:ascii="Times New Roman" w:hAnsi="Times New Roman"/>
          <w:color w:val="000000"/>
          <w:sz w:val="28"/>
          <w:szCs w:val="28"/>
        </w:rPr>
      </w:pPr>
      <w:r w:rsidRPr="00EB692B">
        <w:rPr>
          <w:rFonts w:ascii="Times New Roman" w:hAnsi="Times New Roman"/>
          <w:color w:val="000000"/>
          <w:sz w:val="28"/>
          <w:szCs w:val="28"/>
        </w:rPr>
        <w:t xml:space="preserve">Столкновение цивилизаций / С. Хантингтон; Пер. с англ. Т. </w:t>
      </w:r>
      <w:proofErr w:type="spellStart"/>
      <w:r w:rsidRPr="00EB692B">
        <w:rPr>
          <w:rFonts w:ascii="Times New Roman" w:hAnsi="Times New Roman"/>
          <w:color w:val="000000"/>
          <w:sz w:val="28"/>
          <w:szCs w:val="28"/>
        </w:rPr>
        <w:t>Велимеева</w:t>
      </w:r>
      <w:proofErr w:type="spellEnd"/>
      <w:r w:rsidRPr="00EB692B">
        <w:rPr>
          <w:rFonts w:ascii="Times New Roman" w:hAnsi="Times New Roman"/>
          <w:color w:val="000000"/>
          <w:sz w:val="28"/>
          <w:szCs w:val="28"/>
        </w:rPr>
        <w:t>. Ю. Новикова. — М: ООО «Издательство АСТ», 2003.</w:t>
      </w:r>
      <w:r w:rsidR="00EB692B" w:rsidRPr="00EB692B">
        <w:rPr>
          <w:rFonts w:ascii="Times New Roman" w:hAnsi="Times New Roman"/>
          <w:color w:val="000000"/>
          <w:sz w:val="28"/>
          <w:szCs w:val="18"/>
        </w:rPr>
        <w:t xml:space="preserve"> — 603, </w:t>
      </w:r>
      <w:r w:rsidRPr="00EB692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C6713C" w:rsidRPr="00EB692B" w:rsidRDefault="0043215B" w:rsidP="00C671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NewRomanPSMT"/>
          <w:sz w:val="28"/>
          <w:szCs w:val="28"/>
        </w:rPr>
      </w:pPr>
      <w:r w:rsidRPr="00EB692B">
        <w:rPr>
          <w:rFonts w:ascii="Times New Roman" w:hAnsi="Times New Roman"/>
          <w:color w:val="222222"/>
          <w:sz w:val="28"/>
          <w:szCs w:val="21"/>
          <w:shd w:val="clear" w:color="auto" w:fill="FFFFFF"/>
        </w:rPr>
        <w:t>История Индонезии. ХХ век: А. Ю. Другов, В. А. Тюрин. - М.: ИВ РАН, 2005 (ППП Тип. Наука). – 443 с</w:t>
      </w:r>
    </w:p>
    <w:p w:rsidR="0043215B" w:rsidRDefault="0043215B" w:rsidP="0043215B">
      <w:pPr>
        <w:pStyle w:val="a6"/>
        <w:rPr>
          <w:rFonts w:ascii="Times New Roman" w:hAnsi="Times New Roman"/>
          <w:color w:val="222222"/>
          <w:sz w:val="28"/>
          <w:szCs w:val="21"/>
          <w:shd w:val="clear" w:color="auto" w:fill="FFFFFF"/>
        </w:rPr>
      </w:pPr>
      <w:r w:rsidRPr="00EB692B">
        <w:rPr>
          <w:rFonts w:ascii="Times New Roman" w:hAnsi="Times New Roman"/>
          <w:color w:val="222222"/>
          <w:sz w:val="28"/>
          <w:szCs w:val="21"/>
          <w:shd w:val="clear" w:color="auto" w:fill="FFFFFF"/>
        </w:rPr>
        <w:t>2300 год: глобальные проблемы и Россия /</w:t>
      </w:r>
      <w:proofErr w:type="spellStart"/>
      <w:r w:rsidRPr="00EB692B">
        <w:rPr>
          <w:rFonts w:ascii="Times New Roman" w:hAnsi="Times New Roman"/>
          <w:color w:val="222222"/>
          <w:sz w:val="28"/>
          <w:szCs w:val="21"/>
          <w:shd w:val="clear" w:color="auto" w:fill="FFFFFF"/>
        </w:rPr>
        <w:t>А.В.Акимов</w:t>
      </w:r>
      <w:proofErr w:type="spellEnd"/>
      <w:r w:rsidRPr="00EB692B">
        <w:rPr>
          <w:rFonts w:ascii="Times New Roman" w:hAnsi="Times New Roman"/>
          <w:color w:val="222222"/>
          <w:sz w:val="28"/>
          <w:szCs w:val="21"/>
          <w:shd w:val="clear" w:color="auto" w:fill="FFFFFF"/>
        </w:rPr>
        <w:t>; Восточный ун-т, Ин-т востоковедения РАН. - Москва: Восточный ун-т, 2008. - 251 с</w:t>
      </w:r>
    </w:p>
    <w:p w:rsidR="00305609" w:rsidRDefault="00C536FB" w:rsidP="0043215B">
      <w:pPr>
        <w:pStyle w:val="a6"/>
        <w:rPr>
          <w:rFonts w:ascii="Times New Roman" w:hAnsi="Times New Roman"/>
          <w:sz w:val="28"/>
        </w:rPr>
      </w:pPr>
      <w:r w:rsidRPr="00C536FB">
        <w:rPr>
          <w:rFonts w:ascii="Times New Roman" w:hAnsi="Times New Roman"/>
          <w:sz w:val="28"/>
        </w:rPr>
        <w:t>ЮГО-ВОСТОЧНАЯ АЗИЯ: актуальные проблемы развития Выпуск XХХ (№ 30, 2016)</w:t>
      </w:r>
    </w:p>
    <w:p w:rsidR="00C536FB" w:rsidRPr="00C536FB" w:rsidRDefault="00C536FB" w:rsidP="0043215B">
      <w:pPr>
        <w:pStyle w:val="a6"/>
        <w:rPr>
          <w:rFonts w:ascii="Times New Roman" w:hAnsi="Times New Roman"/>
          <w:color w:val="222222"/>
          <w:sz w:val="28"/>
          <w:szCs w:val="21"/>
          <w:shd w:val="clear" w:color="auto" w:fill="FFFFFF"/>
        </w:rPr>
      </w:pPr>
    </w:p>
    <w:p w:rsidR="00EB692B" w:rsidRPr="00EB692B" w:rsidRDefault="00EB692B" w:rsidP="0043215B">
      <w:pPr>
        <w:pStyle w:val="a3"/>
        <w:rPr>
          <w:rFonts w:ascii="Times New Roman" w:hAnsi="Times New Roman"/>
          <w:sz w:val="28"/>
          <w:lang w:val="en-US"/>
        </w:rPr>
      </w:pPr>
      <w:r w:rsidRPr="00EB692B">
        <w:rPr>
          <w:rFonts w:ascii="Times New Roman" w:hAnsi="Times New Roman" w:cs="Times New Roman"/>
          <w:sz w:val="28"/>
          <w:shd w:val="clear" w:color="auto" w:fill="FFFFFF"/>
          <w:lang w:val="en-US"/>
        </w:rPr>
        <w:t xml:space="preserve">The Jakarta Post </w:t>
      </w:r>
      <w:r w:rsidRPr="00EB692B">
        <w:rPr>
          <w:rFonts w:ascii="Times New Roman" w:hAnsi="Times New Roman"/>
          <w:sz w:val="28"/>
          <w:lang w:val="en-US"/>
        </w:rPr>
        <w:t xml:space="preserve"> </w:t>
      </w:r>
      <w:hyperlink r:id="rId13" w:history="1">
        <w:r w:rsidRPr="00EB692B">
          <w:rPr>
            <w:rStyle w:val="af"/>
            <w:rFonts w:ascii="Times New Roman" w:hAnsi="Times New Roman"/>
            <w:sz w:val="28"/>
            <w:lang w:val="en-US"/>
          </w:rPr>
          <w:t>https://www.thejakartapost.com/</w:t>
        </w:r>
      </w:hyperlink>
    </w:p>
    <w:p w:rsidR="00EB692B" w:rsidRPr="00EB692B" w:rsidRDefault="00EB692B" w:rsidP="0043215B">
      <w:pPr>
        <w:pStyle w:val="a3"/>
        <w:rPr>
          <w:rFonts w:ascii="Times New Roman" w:hAnsi="Times New Roman"/>
          <w:sz w:val="28"/>
          <w:lang w:val="en-US"/>
        </w:rPr>
      </w:pPr>
      <w:proofErr w:type="spellStart"/>
      <w:r w:rsidRPr="00EB692B">
        <w:rPr>
          <w:rFonts w:ascii="Times New Roman" w:hAnsi="Times New Roman"/>
          <w:sz w:val="28"/>
          <w:lang w:val="en-US"/>
        </w:rPr>
        <w:t>Antaranews</w:t>
      </w:r>
      <w:proofErr w:type="spellEnd"/>
      <w:r w:rsidRPr="00EB692B">
        <w:rPr>
          <w:rFonts w:ascii="Times New Roman" w:hAnsi="Times New Roman"/>
          <w:sz w:val="28"/>
          <w:lang w:val="en-US"/>
        </w:rPr>
        <w:t xml:space="preserve">  </w:t>
      </w:r>
      <w:hyperlink r:id="rId14" w:history="1">
        <w:r w:rsidRPr="00EB692B">
          <w:rPr>
            <w:rStyle w:val="af"/>
            <w:rFonts w:ascii="Times New Roman" w:hAnsi="Times New Roman"/>
            <w:sz w:val="28"/>
            <w:lang w:val="en-US"/>
          </w:rPr>
          <w:t>https://en.antaranews.com/</w:t>
        </w:r>
      </w:hyperlink>
    </w:p>
    <w:p w:rsidR="0043215B" w:rsidRPr="00305609" w:rsidRDefault="0043215B" w:rsidP="0043215B">
      <w:pPr>
        <w:pStyle w:val="a3"/>
        <w:rPr>
          <w:rFonts w:ascii="Times New Roman" w:hAnsi="Times New Roman"/>
          <w:sz w:val="28"/>
          <w:szCs w:val="28"/>
          <w:lang w:val="en-US"/>
        </w:rPr>
      </w:pPr>
      <w:r w:rsidRPr="00EB692B">
        <w:rPr>
          <w:rFonts w:ascii="Times New Roman" w:hAnsi="Times New Roman" w:cs="Arial"/>
          <w:sz w:val="28"/>
          <w:szCs w:val="28"/>
          <w:shd w:val="clear" w:color="auto" w:fill="FFFFFF"/>
          <w:lang w:val="en-US"/>
        </w:rPr>
        <w:t>Journal of Current Southeast Asian Affairs</w:t>
      </w:r>
      <w:r w:rsidR="00305609">
        <w:rPr>
          <w:rFonts w:ascii="Times New Roman" w:hAnsi="Times New Roman" w:cs="Arial"/>
          <w:sz w:val="28"/>
          <w:szCs w:val="28"/>
          <w:shd w:val="clear" w:color="auto" w:fill="FFFFFF"/>
          <w:lang w:val="en-US"/>
        </w:rPr>
        <w:t xml:space="preserve"> </w:t>
      </w:r>
      <w:hyperlink r:id="rId15" w:history="1">
        <w:r w:rsidR="00305609" w:rsidRPr="00305609">
          <w:rPr>
            <w:rStyle w:val="af"/>
            <w:rFonts w:ascii="Times New Roman" w:hAnsi="Times New Roman"/>
            <w:sz w:val="28"/>
            <w:lang w:val="en-US"/>
          </w:rPr>
          <w:t>https://journals.sagepub.com/</w:t>
        </w:r>
      </w:hyperlink>
    </w:p>
    <w:p w:rsidR="0043215B" w:rsidRPr="00C6713C" w:rsidRDefault="0043215B" w:rsidP="0043215B">
      <w:pPr>
        <w:pStyle w:val="af0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43215B" w:rsidRPr="00C6713C" w:rsidRDefault="0043215B" w:rsidP="0043215B">
      <w:pPr>
        <w:shd w:val="clear" w:color="auto" w:fill="FFFFFF"/>
        <w:spacing w:after="288" w:line="181" w:lineRule="atLeast"/>
        <w:rPr>
          <w:rFonts w:ascii="Times New Roman" w:hAnsi="Times New Roman" w:cs="Times New Roman"/>
          <w:sz w:val="28"/>
          <w:lang w:val="en-US"/>
        </w:rPr>
      </w:pPr>
    </w:p>
    <w:p w:rsidR="00C6713C" w:rsidRPr="00EB692B" w:rsidRDefault="00C6713C" w:rsidP="00C6713C">
      <w:pPr>
        <w:pStyle w:val="a3"/>
        <w:rPr>
          <w:sz w:val="28"/>
          <w:szCs w:val="28"/>
          <w:lang w:val="en-US"/>
        </w:rPr>
      </w:pPr>
    </w:p>
    <w:p w:rsidR="00C6713C" w:rsidRPr="00EB692B" w:rsidRDefault="00C6713C" w:rsidP="00C6713C">
      <w:pPr>
        <w:pStyle w:val="a6"/>
        <w:ind w:left="1080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C6713C" w:rsidRPr="00C6713C" w:rsidRDefault="00C6713C" w:rsidP="00AD0E47">
      <w:pPr>
        <w:shd w:val="clear" w:color="auto" w:fill="FFFFFF"/>
        <w:spacing w:after="288" w:line="181" w:lineRule="atLeast"/>
        <w:rPr>
          <w:rFonts w:ascii="Times New Roman" w:hAnsi="Times New Roman" w:cs="Times New Roman"/>
          <w:sz w:val="28"/>
          <w:lang w:val="en-US"/>
        </w:rPr>
      </w:pPr>
    </w:p>
    <w:sectPr w:rsidR="00C6713C" w:rsidRPr="00C6713C" w:rsidSect="00140319">
      <w:footerReference w:type="default" r:id="rId16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45F0" w:rsidRDefault="00EE45F0" w:rsidP="006464AE">
      <w:pPr>
        <w:spacing w:after="0" w:line="240" w:lineRule="auto"/>
      </w:pPr>
      <w:r>
        <w:separator/>
      </w:r>
    </w:p>
  </w:endnote>
  <w:endnote w:type="continuationSeparator" w:id="0">
    <w:p w:rsidR="00EE45F0" w:rsidRDefault="00EE45F0" w:rsidP="00646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altica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6874112"/>
      <w:docPartObj>
        <w:docPartGallery w:val="Page Numbers (Bottom of Page)"/>
        <w:docPartUnique/>
      </w:docPartObj>
    </w:sdtPr>
    <w:sdtEndPr/>
    <w:sdtContent>
      <w:p w:rsidR="008B6D69" w:rsidRDefault="008B6D6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F87B2E" w:rsidRDefault="00F87B2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45F0" w:rsidRDefault="00EE45F0" w:rsidP="006464AE">
      <w:pPr>
        <w:spacing w:after="0" w:line="240" w:lineRule="auto"/>
      </w:pPr>
      <w:r>
        <w:separator/>
      </w:r>
    </w:p>
  </w:footnote>
  <w:footnote w:type="continuationSeparator" w:id="0">
    <w:p w:rsidR="00EE45F0" w:rsidRDefault="00EE45F0" w:rsidP="006464AE">
      <w:pPr>
        <w:spacing w:after="0" w:line="240" w:lineRule="auto"/>
      </w:pPr>
      <w:r>
        <w:continuationSeparator/>
      </w:r>
    </w:p>
  </w:footnote>
  <w:footnote w:id="1">
    <w:p w:rsidR="008B6D69" w:rsidRPr="00932F4D" w:rsidRDefault="008B6D69" w:rsidP="007E6E69">
      <w:pPr>
        <w:pStyle w:val="a6"/>
        <w:rPr>
          <w:rFonts w:ascii="Times New Roman" w:hAnsi="Times New Roman"/>
        </w:rPr>
      </w:pPr>
      <w:r w:rsidRPr="00932F4D">
        <w:rPr>
          <w:rStyle w:val="a5"/>
          <w:rFonts w:ascii="Times New Roman" w:hAnsi="Times New Roman"/>
        </w:rPr>
        <w:footnoteRef/>
      </w:r>
      <w:r w:rsidRPr="00932F4D">
        <w:rPr>
          <w:rFonts w:ascii="Times New Roman" w:hAnsi="Times New Roman"/>
        </w:rPr>
        <w:t xml:space="preserve"> </w:t>
      </w:r>
      <w:bookmarkStart w:id="1" w:name="_Hlk25840586"/>
      <w:r w:rsidR="00932F4D" w:rsidRPr="00932F4D">
        <w:rPr>
          <w:rFonts w:ascii="Times New Roman" w:hAnsi="Times New Roman"/>
          <w:color w:val="000000"/>
          <w:szCs w:val="18"/>
        </w:rPr>
        <w:t xml:space="preserve">Столкновение цивилизаций / С. Хантингтон; Пер. с англ. Т. </w:t>
      </w:r>
      <w:proofErr w:type="spellStart"/>
      <w:r w:rsidR="00932F4D" w:rsidRPr="00932F4D">
        <w:rPr>
          <w:rFonts w:ascii="Times New Roman" w:hAnsi="Times New Roman"/>
          <w:color w:val="000000"/>
          <w:szCs w:val="18"/>
        </w:rPr>
        <w:t>Велимеева</w:t>
      </w:r>
      <w:proofErr w:type="spellEnd"/>
      <w:r w:rsidR="00932F4D" w:rsidRPr="00932F4D">
        <w:rPr>
          <w:rFonts w:ascii="Times New Roman" w:hAnsi="Times New Roman"/>
          <w:color w:val="000000"/>
          <w:szCs w:val="18"/>
        </w:rPr>
        <w:t>. Ю. Новикова. — М: ООО «Издательство АСТ», 2003. — 603, </w:t>
      </w:r>
      <w:bookmarkEnd w:id="1"/>
      <w:r w:rsidRPr="00932F4D">
        <w:rPr>
          <w:rFonts w:ascii="Times New Roman" w:hAnsi="Times New Roman" w:cs="Arial"/>
          <w:color w:val="333333"/>
          <w:shd w:val="clear" w:color="auto" w:fill="FFFFFF"/>
        </w:rPr>
        <w:t>стр.275</w:t>
      </w:r>
    </w:p>
  </w:footnote>
  <w:footnote w:id="2">
    <w:p w:rsidR="008B6D69" w:rsidRPr="00932F4D" w:rsidRDefault="008B6D69" w:rsidP="008B6D69">
      <w:pPr>
        <w:pStyle w:val="a6"/>
        <w:rPr>
          <w:rFonts w:ascii="Times New Roman" w:hAnsi="Times New Roman"/>
        </w:rPr>
      </w:pPr>
      <w:r w:rsidRPr="00932F4D">
        <w:rPr>
          <w:rStyle w:val="a5"/>
          <w:rFonts w:ascii="Times New Roman" w:hAnsi="Times New Roman"/>
        </w:rPr>
        <w:footnoteRef/>
      </w:r>
      <w:r w:rsidRPr="00932F4D">
        <w:rPr>
          <w:rFonts w:ascii="Times New Roman" w:hAnsi="Times New Roman"/>
        </w:rPr>
        <w:t xml:space="preserve"> </w:t>
      </w:r>
      <w:bookmarkStart w:id="3" w:name="_Hlk25840383"/>
      <w:r w:rsidR="00932F4D" w:rsidRPr="00932F4D">
        <w:rPr>
          <w:rFonts w:ascii="Times New Roman" w:hAnsi="Times New Roman"/>
          <w:color w:val="000000"/>
          <w:szCs w:val="18"/>
        </w:rPr>
        <w:t xml:space="preserve">Столкновение цивилизаций / С. Хантингтон; Пер. с англ. Т. </w:t>
      </w:r>
      <w:proofErr w:type="spellStart"/>
      <w:r w:rsidR="00932F4D" w:rsidRPr="00932F4D">
        <w:rPr>
          <w:rFonts w:ascii="Times New Roman" w:hAnsi="Times New Roman"/>
          <w:color w:val="000000"/>
          <w:szCs w:val="18"/>
        </w:rPr>
        <w:t>Велимеева</w:t>
      </w:r>
      <w:proofErr w:type="spellEnd"/>
      <w:r w:rsidR="00932F4D" w:rsidRPr="00932F4D">
        <w:rPr>
          <w:rFonts w:ascii="Times New Roman" w:hAnsi="Times New Roman"/>
          <w:color w:val="000000"/>
          <w:szCs w:val="18"/>
        </w:rPr>
        <w:t>. Ю. Новикова. — М: ООО «Издательство АСТ», 2003. — 603, </w:t>
      </w:r>
      <w:r w:rsidRPr="00932F4D">
        <w:rPr>
          <w:rFonts w:ascii="Times New Roman" w:hAnsi="Times New Roman" w:cs="Arial"/>
          <w:color w:val="333333"/>
          <w:shd w:val="clear" w:color="auto" w:fill="FFFFFF"/>
        </w:rPr>
        <w:t>стр.207</w:t>
      </w:r>
    </w:p>
    <w:bookmarkEnd w:id="3"/>
    <w:p w:rsidR="008B6D69" w:rsidRDefault="008B6D69">
      <w:pPr>
        <w:pStyle w:val="a3"/>
      </w:pPr>
    </w:p>
  </w:footnote>
  <w:footnote w:id="3">
    <w:p w:rsidR="00D53173" w:rsidRPr="00D53173" w:rsidRDefault="00D53173" w:rsidP="00D53173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16"/>
          <w:szCs w:val="16"/>
        </w:rPr>
      </w:pPr>
      <w:r>
        <w:rPr>
          <w:rStyle w:val="a5"/>
        </w:rPr>
        <w:footnoteRef/>
      </w:r>
      <w:r>
        <w:t xml:space="preserve"> </w:t>
      </w:r>
      <w:proofErr w:type="spellStart"/>
      <w:r w:rsidRPr="00D53173">
        <w:rPr>
          <w:rFonts w:ascii="TimesNewRomanPSMT" w:hAnsi="TimesNewRomanPSMT" w:cs="TimesNewRomanPSMT"/>
          <w:sz w:val="16"/>
          <w:szCs w:val="16"/>
        </w:rPr>
        <w:t>А.Ю.Другов</w:t>
      </w:r>
      <w:proofErr w:type="spellEnd"/>
      <w:r w:rsidRPr="00D53173">
        <w:rPr>
          <w:rFonts w:ascii="TimesNewRomanPSMT" w:hAnsi="TimesNewRomanPSMT" w:cs="TimesNewRomanPSMT"/>
          <w:sz w:val="16"/>
          <w:szCs w:val="16"/>
        </w:rPr>
        <w:t>, В.А. Тюрин – История Индонезии XX век. Москва ИВ РАН 2005   стр.87</w:t>
      </w:r>
    </w:p>
    <w:p w:rsidR="00D53173" w:rsidRDefault="00D53173">
      <w:pPr>
        <w:pStyle w:val="a3"/>
      </w:pPr>
    </w:p>
  </w:footnote>
  <w:footnote w:id="4">
    <w:p w:rsidR="00527AB7" w:rsidRDefault="00527AB7">
      <w:pPr>
        <w:pStyle w:val="a3"/>
      </w:pPr>
      <w:r>
        <w:rPr>
          <w:rStyle w:val="a5"/>
        </w:rPr>
        <w:footnoteRef/>
      </w:r>
      <w:r>
        <w:t xml:space="preserve"> </w:t>
      </w:r>
      <w:r w:rsidRPr="005C5513">
        <w:rPr>
          <w:lang w:val="en-US"/>
        </w:rPr>
        <w:t>The</w:t>
      </w:r>
      <w:r w:rsidRPr="005C5513">
        <w:t xml:space="preserve"> </w:t>
      </w:r>
      <w:r w:rsidRPr="005C5513">
        <w:rPr>
          <w:lang w:val="en-US"/>
        </w:rPr>
        <w:t>Jakarta</w:t>
      </w:r>
      <w:r w:rsidRPr="005C5513">
        <w:t xml:space="preserve"> </w:t>
      </w:r>
      <w:r w:rsidRPr="005C5513">
        <w:rPr>
          <w:lang w:val="en-US"/>
        </w:rPr>
        <w:t>Post</w:t>
      </w:r>
      <w:r w:rsidRPr="005C5513">
        <w:t>,</w:t>
      </w:r>
      <w:r>
        <w:t xml:space="preserve"> 20.05</w:t>
      </w:r>
      <w:r w:rsidRPr="005C5513">
        <w:t>.2016</w:t>
      </w:r>
    </w:p>
  </w:footnote>
  <w:footnote w:id="5">
    <w:p w:rsidR="00737A99" w:rsidRDefault="00737A99">
      <w:pPr>
        <w:pStyle w:val="a3"/>
      </w:pPr>
      <w:r>
        <w:rPr>
          <w:rStyle w:val="a5"/>
        </w:rPr>
        <w:footnoteRef/>
      </w:r>
      <w:r>
        <w:t xml:space="preserve"> </w:t>
      </w:r>
      <w:bookmarkStart w:id="4" w:name="_Hlk25677041"/>
      <w:r w:rsidRPr="009516BC">
        <w:rPr>
          <w:rFonts w:ascii="Times New Roman" w:hAnsi="Times New Roman"/>
        </w:rPr>
        <w:t xml:space="preserve">А. В. Акимов </w:t>
      </w:r>
      <w:bookmarkEnd w:id="4"/>
      <w:r w:rsidRPr="009516BC">
        <w:rPr>
          <w:rFonts w:ascii="Times New Roman" w:hAnsi="Times New Roman"/>
        </w:rPr>
        <w:t>2300 год: глобальные проблемы и Россия, ВОСТОЧНЫЙ УНИВЕРСИТЕТ Институт востоковедения РАН,</w:t>
      </w:r>
      <w:r w:rsidRPr="009516BC">
        <w:rPr>
          <w:rFonts w:ascii="Times New Roman" w:hAnsi="Times New Roman" w:cs="Arial"/>
          <w:color w:val="303030"/>
          <w:shd w:val="clear" w:color="auto" w:fill="FFFFFF"/>
        </w:rPr>
        <w:t xml:space="preserve"> Москва, 2008, стр</w:t>
      </w:r>
      <w:r>
        <w:rPr>
          <w:rFonts w:ascii="Arial" w:hAnsi="Arial" w:cs="Arial"/>
          <w:color w:val="303030"/>
          <w:shd w:val="clear" w:color="auto" w:fill="FFFFFF"/>
        </w:rPr>
        <w:t>.116</w:t>
      </w:r>
    </w:p>
  </w:footnote>
  <w:footnote w:id="6">
    <w:p w:rsidR="00C8456B" w:rsidRPr="000E1013" w:rsidRDefault="00C8456B">
      <w:pPr>
        <w:pStyle w:val="a3"/>
        <w:rPr>
          <w:rFonts w:ascii="Times New Roman" w:hAnsi="Times New Roman"/>
          <w:lang w:val="en-US"/>
        </w:rPr>
      </w:pPr>
      <w:r>
        <w:rPr>
          <w:rStyle w:val="a5"/>
        </w:rPr>
        <w:footnoteRef/>
      </w:r>
      <w:r w:rsidRPr="000E1013">
        <w:rPr>
          <w:lang w:val="en-US"/>
        </w:rPr>
        <w:t xml:space="preserve"> </w:t>
      </w:r>
      <w:bookmarkStart w:id="5" w:name="_Hlk25769030"/>
      <w:bookmarkStart w:id="6" w:name="_Hlk27504252"/>
      <w:r w:rsidR="00005F3E" w:rsidRPr="00722151">
        <w:fldChar w:fldCharType="begin"/>
      </w:r>
      <w:r w:rsidR="00005F3E" w:rsidRPr="00722151">
        <w:rPr>
          <w:lang w:val="en-US"/>
        </w:rPr>
        <w:instrText xml:space="preserve"> HYPERLINK "https://en.antaranews.com/" </w:instrText>
      </w:r>
      <w:r w:rsidR="00005F3E" w:rsidRPr="00722151">
        <w:fldChar w:fldCharType="separate"/>
      </w:r>
      <w:r w:rsidRPr="00722151">
        <w:rPr>
          <w:rStyle w:val="af"/>
          <w:rFonts w:ascii="Times New Roman" w:hAnsi="Times New Roman"/>
          <w:color w:val="auto"/>
          <w:szCs w:val="19"/>
          <w:u w:val="none"/>
          <w:lang w:val="en-US"/>
        </w:rPr>
        <w:t>Antaranews.com</w:t>
      </w:r>
      <w:r w:rsidR="00005F3E" w:rsidRPr="00722151">
        <w:rPr>
          <w:rStyle w:val="af"/>
          <w:rFonts w:ascii="Times New Roman" w:hAnsi="Times New Roman"/>
          <w:color w:val="auto"/>
          <w:szCs w:val="19"/>
          <w:u w:val="none"/>
          <w:lang w:val="en-US"/>
        </w:rPr>
        <w:fldChar w:fldCharType="end"/>
      </w:r>
      <w:bookmarkEnd w:id="5"/>
      <w:r w:rsidR="00722151" w:rsidRPr="00732C99">
        <w:rPr>
          <w:rStyle w:val="af"/>
          <w:rFonts w:ascii="Times New Roman" w:hAnsi="Times New Roman"/>
          <w:color w:val="auto"/>
          <w:szCs w:val="19"/>
          <w:u w:val="none"/>
          <w:lang w:val="en-US"/>
        </w:rPr>
        <w:t>,</w:t>
      </w:r>
      <w:r w:rsidRPr="00722151">
        <w:rPr>
          <w:rFonts w:ascii="Times New Roman" w:hAnsi="Times New Roman"/>
          <w:lang w:val="en-US"/>
        </w:rPr>
        <w:t xml:space="preserve"> </w:t>
      </w:r>
      <w:r w:rsidR="000E1013" w:rsidRPr="00722151">
        <w:rPr>
          <w:rFonts w:ascii="Times New Roman" w:hAnsi="Times New Roman"/>
          <w:shd w:val="clear" w:color="auto" w:fill="FFFFFF"/>
          <w:lang w:val="en-US"/>
        </w:rPr>
        <w:t>Indo-Pacific concept expands Indonesia`s interest in the region</w:t>
      </w:r>
      <w:r w:rsidRPr="00722151">
        <w:rPr>
          <w:rFonts w:ascii="Times New Roman" w:hAnsi="Times New Roman"/>
          <w:lang w:val="en-US"/>
        </w:rPr>
        <w:t xml:space="preserve"> </w:t>
      </w:r>
      <w:r w:rsidRPr="00722151">
        <w:rPr>
          <w:rFonts w:ascii="Times New Roman" w:hAnsi="Times New Roman" w:cs="Arial"/>
          <w:shd w:val="clear" w:color="auto" w:fill="FFFFFF"/>
          <w:lang w:val="en-US"/>
        </w:rPr>
        <w:t>28th November 2018</w:t>
      </w:r>
    </w:p>
    <w:bookmarkEnd w:id="6"/>
  </w:footnote>
  <w:footnote w:id="7">
    <w:p w:rsidR="007152D5" w:rsidRPr="00732C99" w:rsidRDefault="007152D5">
      <w:pPr>
        <w:pStyle w:val="a3"/>
        <w:rPr>
          <w:rFonts w:ascii="Times New Roman" w:hAnsi="Times New Roman"/>
          <w:lang w:val="en-US"/>
        </w:rPr>
      </w:pPr>
      <w:r w:rsidRPr="00732C99">
        <w:rPr>
          <w:rStyle w:val="a5"/>
          <w:rFonts w:ascii="Times New Roman" w:hAnsi="Times New Roman"/>
        </w:rPr>
        <w:footnoteRef/>
      </w:r>
      <w:r w:rsidRPr="00732C99">
        <w:rPr>
          <w:rFonts w:ascii="Times New Roman" w:hAnsi="Times New Roman"/>
          <w:lang w:val="en-US"/>
        </w:rPr>
        <w:t xml:space="preserve"> </w:t>
      </w:r>
      <w:r w:rsidRPr="00732C99">
        <w:rPr>
          <w:rFonts w:ascii="Times New Roman" w:hAnsi="Times New Roman" w:cs="Arial"/>
          <w:shd w:val="clear" w:color="auto" w:fill="FFFFFF"/>
          <w:lang w:val="en-US"/>
        </w:rPr>
        <w:t xml:space="preserve">Journal of Current Southeast Asian Affairs, </w:t>
      </w:r>
      <w:r w:rsidRPr="00732C99">
        <w:rPr>
          <w:rFonts w:ascii="Times New Roman" w:eastAsia="Times New Roman" w:hAnsi="Times New Roman" w:cs="Arial"/>
          <w:bCs/>
          <w:color w:val="555555"/>
          <w:kern w:val="36"/>
          <w:szCs w:val="29"/>
          <w:lang w:val="en-US" w:eastAsia="ru-RU"/>
        </w:rPr>
        <w:t>Indonesia Grapples with the Indo-Pacific: Outreach, Strategic Discourse, and Diplomacy,</w:t>
      </w:r>
      <w:r w:rsidRPr="00732C99">
        <w:rPr>
          <w:rFonts w:ascii="Times New Roman" w:eastAsia="Times New Roman" w:hAnsi="Times New Roman" w:cs="Arial"/>
          <w:color w:val="555555"/>
          <w:szCs w:val="21"/>
          <w:lang w:val="en-US" w:eastAsia="ru-RU"/>
        </w:rPr>
        <w:t xml:space="preserve"> August 1, 2019 </w:t>
      </w:r>
    </w:p>
  </w:footnote>
  <w:footnote w:id="8">
    <w:p w:rsidR="008859B7" w:rsidRPr="00732C99" w:rsidRDefault="008859B7" w:rsidP="00732C99">
      <w:pPr>
        <w:pStyle w:val="af0"/>
        <w:rPr>
          <w:rFonts w:ascii="Times New Roman" w:eastAsia="Times New Roman" w:hAnsi="Times New Roman"/>
          <w:sz w:val="20"/>
          <w:lang w:val="en-US" w:eastAsia="ru-RU"/>
        </w:rPr>
      </w:pPr>
      <w:r w:rsidRPr="00732C99">
        <w:rPr>
          <w:rStyle w:val="a5"/>
          <w:rFonts w:ascii="Times New Roman" w:hAnsi="Times New Roman"/>
          <w:sz w:val="20"/>
        </w:rPr>
        <w:footnoteRef/>
      </w:r>
      <w:r w:rsidRPr="00732C99">
        <w:rPr>
          <w:rFonts w:ascii="Times New Roman" w:hAnsi="Times New Roman"/>
          <w:sz w:val="20"/>
          <w:lang w:val="en-US"/>
        </w:rPr>
        <w:t xml:space="preserve"> </w:t>
      </w:r>
      <w:r w:rsidRPr="00732C99">
        <w:rPr>
          <w:rFonts w:ascii="Times New Roman" w:eastAsia="Times New Roman" w:hAnsi="Times New Roman"/>
          <w:sz w:val="20"/>
          <w:lang w:val="en-US" w:eastAsia="ru-RU"/>
        </w:rPr>
        <w:t xml:space="preserve">The Jakarta Post. Toward Indo-Pacific maritime cooperation, </w:t>
      </w:r>
      <w:r w:rsidRPr="00732C99">
        <w:rPr>
          <w:rFonts w:ascii="Times New Roman" w:eastAsia="Times New Roman" w:hAnsi="Times New Roman"/>
          <w:sz w:val="20"/>
          <w:szCs w:val="24"/>
          <w:lang w:val="en-US" w:eastAsia="ru-RU"/>
        </w:rPr>
        <w:t>September 6, 2016  </w:t>
      </w:r>
    </w:p>
  </w:footnote>
  <w:footnote w:id="9">
    <w:p w:rsidR="00732C99" w:rsidRPr="00732C99" w:rsidRDefault="00732C99">
      <w:pPr>
        <w:pStyle w:val="a3"/>
        <w:rPr>
          <w:lang w:val="en-US"/>
        </w:rPr>
      </w:pPr>
      <w:r>
        <w:rPr>
          <w:rStyle w:val="a5"/>
        </w:rPr>
        <w:footnoteRef/>
      </w:r>
      <w:r w:rsidRPr="00732C99">
        <w:rPr>
          <w:lang w:val="en-US"/>
        </w:rPr>
        <w:t xml:space="preserve"> </w:t>
      </w:r>
      <w:r w:rsidR="00EE45F0">
        <w:fldChar w:fldCharType="begin"/>
      </w:r>
      <w:r w:rsidR="00EE45F0" w:rsidRPr="00A52BE7">
        <w:rPr>
          <w:lang w:val="en-US"/>
        </w:rPr>
        <w:instrText xml:space="preserve"> HYPERLINK "https://en.antaranews.com/" </w:instrText>
      </w:r>
      <w:r w:rsidR="00EE45F0">
        <w:fldChar w:fldCharType="separate"/>
      </w:r>
      <w:r w:rsidRPr="00732C99">
        <w:rPr>
          <w:rStyle w:val="af"/>
          <w:rFonts w:ascii="Times New Roman" w:hAnsi="Times New Roman"/>
          <w:color w:val="auto"/>
          <w:szCs w:val="19"/>
          <w:u w:val="none"/>
          <w:lang w:val="en-US"/>
        </w:rPr>
        <w:t>Antaranews.com</w:t>
      </w:r>
      <w:r w:rsidR="00EE45F0">
        <w:rPr>
          <w:rStyle w:val="af"/>
          <w:rFonts w:ascii="Times New Roman" w:hAnsi="Times New Roman"/>
          <w:color w:val="auto"/>
          <w:szCs w:val="19"/>
          <w:u w:val="none"/>
          <w:lang w:val="en-US"/>
        </w:rPr>
        <w:fldChar w:fldCharType="end"/>
      </w:r>
      <w:r w:rsidRPr="00732C99">
        <w:rPr>
          <w:rStyle w:val="af"/>
          <w:rFonts w:ascii="Times New Roman" w:hAnsi="Times New Roman"/>
          <w:color w:val="auto"/>
          <w:szCs w:val="19"/>
          <w:u w:val="none"/>
          <w:lang w:val="en-US"/>
        </w:rPr>
        <w:t>,</w:t>
      </w:r>
      <w:r w:rsidRPr="00732C99">
        <w:rPr>
          <w:rStyle w:val="af"/>
          <w:rFonts w:ascii="Times New Roman" w:hAnsi="Times New Roman"/>
          <w:color w:val="auto"/>
          <w:szCs w:val="19"/>
          <w:lang w:val="en-US"/>
        </w:rPr>
        <w:t xml:space="preserve"> </w:t>
      </w:r>
      <w:r w:rsidRPr="00732C99">
        <w:rPr>
          <w:rFonts w:ascii="Times New Roman" w:hAnsi="Times New Roman"/>
          <w:color w:val="222222"/>
          <w:szCs w:val="32"/>
          <w:lang w:val="en-US" w:eastAsia="ru-RU"/>
        </w:rPr>
        <w:t xml:space="preserve">Marty </w:t>
      </w:r>
      <w:proofErr w:type="spellStart"/>
      <w:r w:rsidRPr="00732C99">
        <w:rPr>
          <w:rFonts w:ascii="Times New Roman" w:hAnsi="Times New Roman"/>
          <w:color w:val="222222"/>
          <w:szCs w:val="32"/>
          <w:lang w:val="en-US" w:eastAsia="ru-RU"/>
        </w:rPr>
        <w:t>Natalegawa</w:t>
      </w:r>
      <w:proofErr w:type="spellEnd"/>
      <w:r w:rsidRPr="00732C99">
        <w:rPr>
          <w:rFonts w:ascii="Times New Roman" w:hAnsi="Times New Roman"/>
          <w:color w:val="222222"/>
          <w:szCs w:val="32"/>
          <w:lang w:val="en-US" w:eastAsia="ru-RU"/>
        </w:rPr>
        <w:t xml:space="preserve"> </w:t>
      </w:r>
      <w:proofErr w:type="spellStart"/>
      <w:r w:rsidRPr="00732C99">
        <w:rPr>
          <w:rFonts w:ascii="Times New Roman" w:hAnsi="Times New Roman"/>
          <w:color w:val="222222"/>
          <w:szCs w:val="32"/>
          <w:lang w:val="en-US" w:eastAsia="ru-RU"/>
        </w:rPr>
        <w:t>sebut</w:t>
      </w:r>
      <w:proofErr w:type="spellEnd"/>
      <w:r w:rsidRPr="00732C99">
        <w:rPr>
          <w:rFonts w:ascii="Times New Roman" w:hAnsi="Times New Roman"/>
          <w:color w:val="222222"/>
          <w:szCs w:val="32"/>
          <w:lang w:val="en-US" w:eastAsia="ru-RU"/>
        </w:rPr>
        <w:t xml:space="preserve"> ASEAN </w:t>
      </w:r>
      <w:proofErr w:type="spellStart"/>
      <w:r w:rsidRPr="00732C99">
        <w:rPr>
          <w:rFonts w:ascii="Times New Roman" w:hAnsi="Times New Roman"/>
          <w:color w:val="222222"/>
          <w:szCs w:val="32"/>
          <w:lang w:val="en-US" w:eastAsia="ru-RU"/>
        </w:rPr>
        <w:t>mesti</w:t>
      </w:r>
      <w:proofErr w:type="spellEnd"/>
      <w:r w:rsidRPr="00732C99">
        <w:rPr>
          <w:rFonts w:ascii="Times New Roman" w:hAnsi="Times New Roman"/>
          <w:color w:val="222222"/>
          <w:szCs w:val="32"/>
          <w:lang w:val="en-US" w:eastAsia="ru-RU"/>
        </w:rPr>
        <w:t xml:space="preserve"> </w:t>
      </w:r>
      <w:proofErr w:type="spellStart"/>
      <w:r w:rsidRPr="00732C99">
        <w:rPr>
          <w:rFonts w:ascii="Times New Roman" w:hAnsi="Times New Roman"/>
          <w:color w:val="222222"/>
          <w:szCs w:val="32"/>
          <w:lang w:val="en-US" w:eastAsia="ru-RU"/>
        </w:rPr>
        <w:t>aktif</w:t>
      </w:r>
      <w:proofErr w:type="spellEnd"/>
      <w:r w:rsidRPr="00732C99">
        <w:rPr>
          <w:rFonts w:ascii="Times New Roman" w:hAnsi="Times New Roman"/>
          <w:color w:val="222222"/>
          <w:szCs w:val="32"/>
          <w:lang w:val="en-US" w:eastAsia="ru-RU"/>
        </w:rPr>
        <w:t xml:space="preserve"> </w:t>
      </w:r>
      <w:proofErr w:type="spellStart"/>
      <w:r w:rsidRPr="00732C99">
        <w:rPr>
          <w:rFonts w:ascii="Times New Roman" w:hAnsi="Times New Roman"/>
          <w:color w:val="222222"/>
          <w:szCs w:val="32"/>
          <w:lang w:val="en-US" w:eastAsia="ru-RU"/>
        </w:rPr>
        <w:t>dorong</w:t>
      </w:r>
      <w:proofErr w:type="spellEnd"/>
      <w:r w:rsidRPr="00732C99">
        <w:rPr>
          <w:rFonts w:ascii="Times New Roman" w:hAnsi="Times New Roman"/>
          <w:color w:val="222222"/>
          <w:szCs w:val="32"/>
          <w:lang w:val="en-US" w:eastAsia="ru-RU"/>
        </w:rPr>
        <w:t xml:space="preserve"> India </w:t>
      </w:r>
      <w:proofErr w:type="spellStart"/>
      <w:r w:rsidRPr="00732C99">
        <w:rPr>
          <w:rFonts w:ascii="Times New Roman" w:hAnsi="Times New Roman"/>
          <w:color w:val="222222"/>
          <w:szCs w:val="32"/>
          <w:lang w:val="en-US" w:eastAsia="ru-RU"/>
        </w:rPr>
        <w:t>masuk</w:t>
      </w:r>
      <w:proofErr w:type="spellEnd"/>
      <w:r w:rsidRPr="00732C99">
        <w:rPr>
          <w:rFonts w:ascii="Times New Roman" w:hAnsi="Times New Roman"/>
          <w:color w:val="222222"/>
          <w:szCs w:val="32"/>
          <w:lang w:val="en-US" w:eastAsia="ru-RU"/>
        </w:rPr>
        <w:t xml:space="preserve"> RCEP,</w:t>
      </w:r>
      <w:r w:rsidRPr="00732C99">
        <w:rPr>
          <w:rFonts w:ascii="Times New Roman" w:hAnsi="Times New Roman"/>
          <w:color w:val="959595"/>
          <w:lang w:val="en-US" w:eastAsia="ru-RU"/>
        </w:rPr>
        <w:t xml:space="preserve"> </w:t>
      </w:r>
      <w:r w:rsidRPr="00732C99">
        <w:rPr>
          <w:rFonts w:ascii="Times New Roman" w:hAnsi="Times New Roman"/>
          <w:lang w:val="en-US" w:eastAsia="ru-RU"/>
        </w:rPr>
        <w:t>20 November 2019</w:t>
      </w:r>
    </w:p>
  </w:footnote>
  <w:footnote w:id="10">
    <w:p w:rsidR="003D0328" w:rsidRPr="003D0328" w:rsidRDefault="003D0328" w:rsidP="003D0328">
      <w:pPr>
        <w:pStyle w:val="a6"/>
        <w:rPr>
          <w:rFonts w:ascii="Times New Roman" w:hAnsi="Times New Roman"/>
        </w:rPr>
      </w:pPr>
      <w:r>
        <w:rPr>
          <w:rStyle w:val="a5"/>
        </w:rPr>
        <w:footnoteRef/>
      </w:r>
      <w:r w:rsidRPr="003D0328">
        <w:t xml:space="preserve"> </w:t>
      </w:r>
      <w:r>
        <w:t xml:space="preserve">Индонезия в 2015 году. Другов А.Ю. </w:t>
      </w:r>
      <w:r w:rsidRPr="003D0328">
        <w:rPr>
          <w:rFonts w:ascii="Times New Roman" w:hAnsi="Times New Roman"/>
        </w:rPr>
        <w:t>Юго-Восточная Азия: актуальные проблемы развития Выпуск XХХ (№ 30, 2016)</w:t>
      </w:r>
      <w:r>
        <w:rPr>
          <w:rFonts w:ascii="Times New Roman" w:hAnsi="Times New Roman"/>
        </w:rPr>
        <w:t xml:space="preserve"> с.52</w:t>
      </w:r>
    </w:p>
  </w:footnote>
  <w:footnote w:id="11">
    <w:p w:rsidR="00B366B2" w:rsidRPr="00116FC1" w:rsidRDefault="00B366B2" w:rsidP="00B366B2">
      <w:pPr>
        <w:pStyle w:val="a3"/>
        <w:rPr>
          <w:rFonts w:ascii="Times New Roman" w:hAnsi="Times New Roman" w:cs="Times New Roman"/>
          <w:lang w:val="en-US"/>
        </w:rPr>
      </w:pPr>
      <w:r w:rsidRPr="00116FC1">
        <w:rPr>
          <w:rStyle w:val="a5"/>
          <w:rFonts w:ascii="Times New Roman" w:hAnsi="Times New Roman" w:cs="Times New Roman"/>
        </w:rPr>
        <w:footnoteRef/>
      </w:r>
      <w:r w:rsidRPr="00116FC1">
        <w:rPr>
          <w:rFonts w:ascii="Times New Roman" w:hAnsi="Times New Roman" w:cs="Times New Roman"/>
          <w:lang w:val="en-US"/>
        </w:rPr>
        <w:t xml:space="preserve"> </w:t>
      </w:r>
      <w:r w:rsidRPr="00116FC1">
        <w:rPr>
          <w:rFonts w:ascii="Times New Roman" w:hAnsi="Times New Roman" w:cs="Times New Roman"/>
          <w:shd w:val="clear" w:color="auto" w:fill="FFFFFF"/>
          <w:lang w:val="en-US"/>
        </w:rPr>
        <w:t xml:space="preserve">The Jakarta Post: </w:t>
      </w:r>
      <w:r w:rsidRPr="00116FC1">
        <w:rPr>
          <w:rFonts w:ascii="Times New Roman" w:hAnsi="Times New Roman" w:cs="Times New Roman"/>
          <w:lang w:val="en-US"/>
        </w:rPr>
        <w:t>ASEAN-driven Indo-Pacific a strategic necessity?</w:t>
      </w:r>
      <w:r w:rsidRPr="00116FC1">
        <w:rPr>
          <w:rFonts w:ascii="Times New Roman" w:hAnsi="Times New Roman" w:cs="Times New Roman"/>
          <w:bCs/>
          <w:lang w:val="en-US"/>
        </w:rPr>
        <w:t xml:space="preserve"> 09.05.2018</w:t>
      </w:r>
    </w:p>
  </w:footnote>
  <w:footnote w:id="12">
    <w:p w:rsidR="00B366B2" w:rsidRPr="00116FC1" w:rsidRDefault="00B366B2" w:rsidP="00B366B2">
      <w:pPr>
        <w:pStyle w:val="3"/>
        <w:spacing w:before="0" w:line="360" w:lineRule="auto"/>
        <w:jc w:val="both"/>
        <w:rPr>
          <w:rFonts w:ascii="Times New Roman" w:eastAsia="Times New Roman" w:hAnsi="Times New Roman" w:cs="Times New Roman"/>
          <w:color w:val="auto"/>
          <w:kern w:val="36"/>
          <w:sz w:val="20"/>
          <w:szCs w:val="63"/>
          <w:lang w:val="en-US" w:eastAsia="ru-RU"/>
        </w:rPr>
      </w:pPr>
      <w:r w:rsidRPr="00116FC1">
        <w:rPr>
          <w:rStyle w:val="a5"/>
          <w:rFonts w:ascii="Times New Roman" w:hAnsi="Times New Roman" w:cs="Times New Roman"/>
          <w:sz w:val="20"/>
          <w:szCs w:val="20"/>
        </w:rPr>
        <w:footnoteRef/>
      </w:r>
      <w:r w:rsidRPr="00116FC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116FC1">
        <w:rPr>
          <w:rFonts w:ascii="Times New Roman" w:hAnsi="Times New Roman" w:cs="Times New Roman"/>
          <w:iCs/>
          <w:color w:val="auto"/>
          <w:sz w:val="20"/>
          <w:szCs w:val="20"/>
          <w:shd w:val="clear" w:color="auto" w:fill="FFFFFF"/>
          <w:lang w:val="en-US"/>
        </w:rPr>
        <w:t>The Jakarta Post:</w:t>
      </w:r>
      <w:r w:rsidRPr="00116FC1">
        <w:rPr>
          <w:rFonts w:ascii="Times New Roman" w:hAnsi="Times New Roman" w:cs="Times New Roman"/>
          <w:i/>
          <w:iCs/>
          <w:color w:val="auto"/>
          <w:sz w:val="20"/>
          <w:szCs w:val="20"/>
          <w:shd w:val="clear" w:color="auto" w:fill="FFFFFF"/>
          <w:lang w:val="en-US"/>
        </w:rPr>
        <w:t xml:space="preserve"> </w:t>
      </w:r>
      <w:r w:rsidRPr="00116FC1">
        <w:rPr>
          <w:rFonts w:ascii="Times New Roman" w:eastAsia="Times New Roman" w:hAnsi="Times New Roman" w:cs="Times New Roman"/>
          <w:color w:val="auto"/>
          <w:kern w:val="36"/>
          <w:sz w:val="20"/>
          <w:szCs w:val="20"/>
          <w:lang w:val="en-US" w:eastAsia="ru-RU"/>
        </w:rPr>
        <w:t>Indonesia wants ASEAN to take central role in developing Indo-Pacific cooperation, 29.04.2018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0A00FB"/>
    <w:multiLevelType w:val="hybridMultilevel"/>
    <w:tmpl w:val="A9F816F2"/>
    <w:lvl w:ilvl="0" w:tplc="7DD607D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E1B4006"/>
    <w:multiLevelType w:val="hybridMultilevel"/>
    <w:tmpl w:val="E9EA45EC"/>
    <w:lvl w:ilvl="0" w:tplc="E0A47CB0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FEE5892"/>
    <w:multiLevelType w:val="hybridMultilevel"/>
    <w:tmpl w:val="6AF6D6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E5B20"/>
    <w:multiLevelType w:val="hybridMultilevel"/>
    <w:tmpl w:val="AE56B4BE"/>
    <w:lvl w:ilvl="0" w:tplc="98B617C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604570D4"/>
    <w:multiLevelType w:val="hybridMultilevel"/>
    <w:tmpl w:val="137CF9E6"/>
    <w:lvl w:ilvl="0" w:tplc="C0E6AE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1455AA6"/>
    <w:multiLevelType w:val="multilevel"/>
    <w:tmpl w:val="D9182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CE7"/>
    <w:rsid w:val="00005F3E"/>
    <w:rsid w:val="0001149D"/>
    <w:rsid w:val="000B1DC9"/>
    <w:rsid w:val="000E1013"/>
    <w:rsid w:val="00140319"/>
    <w:rsid w:val="00160AFF"/>
    <w:rsid w:val="001B2A2E"/>
    <w:rsid w:val="00210687"/>
    <w:rsid w:val="00214A32"/>
    <w:rsid w:val="002438B1"/>
    <w:rsid w:val="00243C0B"/>
    <w:rsid w:val="002473A6"/>
    <w:rsid w:val="00282C6F"/>
    <w:rsid w:val="002A46D5"/>
    <w:rsid w:val="002B05D4"/>
    <w:rsid w:val="002B6128"/>
    <w:rsid w:val="002D4CB3"/>
    <w:rsid w:val="00305609"/>
    <w:rsid w:val="00313623"/>
    <w:rsid w:val="00324D10"/>
    <w:rsid w:val="00327105"/>
    <w:rsid w:val="0037704C"/>
    <w:rsid w:val="00380FA9"/>
    <w:rsid w:val="003845D5"/>
    <w:rsid w:val="003D0328"/>
    <w:rsid w:val="00427CDD"/>
    <w:rsid w:val="0043215B"/>
    <w:rsid w:val="0045088D"/>
    <w:rsid w:val="00462E11"/>
    <w:rsid w:val="004A017A"/>
    <w:rsid w:val="004C5173"/>
    <w:rsid w:val="004D1B3E"/>
    <w:rsid w:val="004D285F"/>
    <w:rsid w:val="005134B8"/>
    <w:rsid w:val="00527AB7"/>
    <w:rsid w:val="00541B73"/>
    <w:rsid w:val="00565E1E"/>
    <w:rsid w:val="005F64CE"/>
    <w:rsid w:val="00624DC7"/>
    <w:rsid w:val="00635341"/>
    <w:rsid w:val="00641243"/>
    <w:rsid w:val="006464AE"/>
    <w:rsid w:val="00651566"/>
    <w:rsid w:val="006D22F5"/>
    <w:rsid w:val="006D2FB7"/>
    <w:rsid w:val="007152D5"/>
    <w:rsid w:val="00722151"/>
    <w:rsid w:val="00732C99"/>
    <w:rsid w:val="00737A99"/>
    <w:rsid w:val="00777821"/>
    <w:rsid w:val="007B7B03"/>
    <w:rsid w:val="007E6E69"/>
    <w:rsid w:val="007E7103"/>
    <w:rsid w:val="008859B7"/>
    <w:rsid w:val="00895960"/>
    <w:rsid w:val="008B6D69"/>
    <w:rsid w:val="008C6551"/>
    <w:rsid w:val="008F55D5"/>
    <w:rsid w:val="00932F4D"/>
    <w:rsid w:val="00952CE7"/>
    <w:rsid w:val="00965616"/>
    <w:rsid w:val="009B670B"/>
    <w:rsid w:val="00A52BE7"/>
    <w:rsid w:val="00A55009"/>
    <w:rsid w:val="00A83911"/>
    <w:rsid w:val="00A94F56"/>
    <w:rsid w:val="00AA4C66"/>
    <w:rsid w:val="00AC64FB"/>
    <w:rsid w:val="00AD0E47"/>
    <w:rsid w:val="00AF546E"/>
    <w:rsid w:val="00B10395"/>
    <w:rsid w:val="00B22A65"/>
    <w:rsid w:val="00B366B2"/>
    <w:rsid w:val="00B46EC2"/>
    <w:rsid w:val="00B93DEA"/>
    <w:rsid w:val="00B97AB0"/>
    <w:rsid w:val="00BA2BB0"/>
    <w:rsid w:val="00C15FF0"/>
    <w:rsid w:val="00C238F4"/>
    <w:rsid w:val="00C27FA5"/>
    <w:rsid w:val="00C3739F"/>
    <w:rsid w:val="00C536FB"/>
    <w:rsid w:val="00C6613C"/>
    <w:rsid w:val="00C6713C"/>
    <w:rsid w:val="00C8456B"/>
    <w:rsid w:val="00C84A43"/>
    <w:rsid w:val="00CA19F9"/>
    <w:rsid w:val="00CD1C9C"/>
    <w:rsid w:val="00CD6E0C"/>
    <w:rsid w:val="00D011FB"/>
    <w:rsid w:val="00D25B43"/>
    <w:rsid w:val="00D31D0C"/>
    <w:rsid w:val="00D37782"/>
    <w:rsid w:val="00D53173"/>
    <w:rsid w:val="00DC57FF"/>
    <w:rsid w:val="00DE7CAB"/>
    <w:rsid w:val="00E31255"/>
    <w:rsid w:val="00E75CB5"/>
    <w:rsid w:val="00E764BC"/>
    <w:rsid w:val="00E807C4"/>
    <w:rsid w:val="00EB367B"/>
    <w:rsid w:val="00EB692B"/>
    <w:rsid w:val="00EC0B38"/>
    <w:rsid w:val="00EE45F0"/>
    <w:rsid w:val="00EF20C7"/>
    <w:rsid w:val="00F27AA6"/>
    <w:rsid w:val="00F42EDE"/>
    <w:rsid w:val="00F47E90"/>
    <w:rsid w:val="00F55EDD"/>
    <w:rsid w:val="00F65210"/>
    <w:rsid w:val="00F8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564056"/>
  <w15:chartTrackingRefBased/>
  <w15:docId w15:val="{EC27C5EC-4B17-49EE-90C4-352483927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6D2FB7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464AE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464AE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6464AE"/>
    <w:rPr>
      <w:vertAlign w:val="superscript"/>
    </w:rPr>
  </w:style>
  <w:style w:type="paragraph" w:styleId="a6">
    <w:name w:val="endnote text"/>
    <w:basedOn w:val="a"/>
    <w:link w:val="a7"/>
    <w:uiPriority w:val="99"/>
    <w:unhideWhenUsed/>
    <w:rsid w:val="00CA19F9"/>
    <w:pPr>
      <w:spacing w:after="0" w:line="240" w:lineRule="auto"/>
    </w:pPr>
    <w:rPr>
      <w:sz w:val="20"/>
      <w:szCs w:val="20"/>
    </w:rPr>
  </w:style>
  <w:style w:type="character" w:customStyle="1" w:styleId="a7">
    <w:name w:val="Текст концевой сноски Знак"/>
    <w:basedOn w:val="a0"/>
    <w:link w:val="a6"/>
    <w:uiPriority w:val="99"/>
    <w:rsid w:val="00CA19F9"/>
    <w:rPr>
      <w:sz w:val="20"/>
      <w:szCs w:val="20"/>
    </w:rPr>
  </w:style>
  <w:style w:type="character" w:styleId="a8">
    <w:name w:val="endnote reference"/>
    <w:basedOn w:val="a0"/>
    <w:uiPriority w:val="99"/>
    <w:semiHidden/>
    <w:unhideWhenUsed/>
    <w:rsid w:val="00CA19F9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87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87B2E"/>
  </w:style>
  <w:style w:type="paragraph" w:styleId="ab">
    <w:name w:val="footer"/>
    <w:basedOn w:val="a"/>
    <w:link w:val="ac"/>
    <w:uiPriority w:val="99"/>
    <w:unhideWhenUsed/>
    <w:rsid w:val="00F87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87B2E"/>
  </w:style>
  <w:style w:type="paragraph" w:styleId="ad">
    <w:name w:val="List Paragraph"/>
    <w:basedOn w:val="a"/>
    <w:uiPriority w:val="34"/>
    <w:qFormat/>
    <w:rsid w:val="00965616"/>
    <w:pPr>
      <w:ind w:left="720"/>
      <w:contextualSpacing/>
    </w:pPr>
  </w:style>
  <w:style w:type="character" w:customStyle="1" w:styleId="apple-converted-space">
    <w:name w:val="apple-converted-space"/>
    <w:basedOn w:val="a0"/>
    <w:rsid w:val="00527AB7"/>
  </w:style>
  <w:style w:type="paragraph" w:styleId="ae">
    <w:name w:val="Normal (Web)"/>
    <w:basedOn w:val="a"/>
    <w:uiPriority w:val="99"/>
    <w:unhideWhenUsed/>
    <w:rsid w:val="00D31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unhideWhenUsed/>
    <w:rsid w:val="00243C0B"/>
    <w:rPr>
      <w:color w:val="0000FF"/>
      <w:u w:val="single"/>
    </w:rPr>
  </w:style>
  <w:style w:type="paragraph" w:styleId="af0">
    <w:name w:val="Title"/>
    <w:basedOn w:val="a"/>
    <w:next w:val="a"/>
    <w:link w:val="af1"/>
    <w:uiPriority w:val="10"/>
    <w:qFormat/>
    <w:rsid w:val="00732C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Заголовок Знак"/>
    <w:basedOn w:val="a0"/>
    <w:link w:val="af0"/>
    <w:uiPriority w:val="10"/>
    <w:rsid w:val="00732C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0">
    <w:name w:val="Заголовок 3 Знак"/>
    <w:basedOn w:val="a0"/>
    <w:link w:val="3"/>
    <w:uiPriority w:val="9"/>
    <w:rsid w:val="006D2FB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2">
    <w:name w:val="Unresolved Mention"/>
    <w:basedOn w:val="a0"/>
    <w:uiPriority w:val="99"/>
    <w:semiHidden/>
    <w:unhideWhenUsed/>
    <w:rsid w:val="00EB69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44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thejakartapost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1%D0%B5%D0%B7%D1%80%D0%B0%D0%B1%D0%BE%D1%82%D0%B8%D1%86%D0%B0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journals.sagepub.com/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en.antaranews.com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4353991883284247E-2"/>
          <c:y val="7.2601091829372161E-2"/>
          <c:w val="0.7115865292581085"/>
          <c:h val="0.92739898415743949"/>
        </c:manualLayout>
      </c:layout>
      <c:pie3DChart>
        <c:varyColors val="1"/>
        <c:ser>
          <c:idx val="0"/>
          <c:order val="0"/>
          <c:cat>
            <c:strRef>
              <c:f>Лист1!$A$1:$A$7</c:f>
              <c:strCache>
                <c:ptCount val="7"/>
                <c:pt idx="0">
                  <c:v>Мусульмане </c:v>
                </c:pt>
                <c:pt idx="1">
                  <c:v>Протестанты </c:v>
                </c:pt>
                <c:pt idx="2">
                  <c:v>Католики </c:v>
                </c:pt>
                <c:pt idx="3">
                  <c:v>Индуисты</c:v>
                </c:pt>
                <c:pt idx="4">
                  <c:v>буддисты</c:v>
                </c:pt>
                <c:pt idx="5">
                  <c:v>конфуцианцы</c:v>
                </c:pt>
                <c:pt idx="6">
                  <c:v>прочие</c:v>
                </c:pt>
              </c:strCache>
            </c:strRef>
          </c:cat>
          <c:val>
            <c:numRef>
              <c:f>Лист1!$B$1:$B$7</c:f>
              <c:numCache>
                <c:formatCode>0.00%</c:formatCode>
                <c:ptCount val="7"/>
                <c:pt idx="0">
                  <c:v>0.88600000000000223</c:v>
                </c:pt>
                <c:pt idx="1">
                  <c:v>5.8000000000000114E-2</c:v>
                </c:pt>
                <c:pt idx="2" formatCode="0%">
                  <c:v>3.1000000000000295E-2</c:v>
                </c:pt>
                <c:pt idx="3">
                  <c:v>1.700000000000013E-2</c:v>
                </c:pt>
                <c:pt idx="4">
                  <c:v>6.0000000000000522E-3</c:v>
                </c:pt>
                <c:pt idx="5">
                  <c:v>1.0000000000000041E-3</c:v>
                </c:pt>
                <c:pt idx="6">
                  <c:v>1.1000000000000157E-3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4A5-4E51-B9CB-C12650AE48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3610875420471289"/>
          <c:y val="7.2602064500074184E-2"/>
          <c:w val="0.23916671182192903"/>
          <c:h val="0.85479587099985321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22AC8-465C-46CB-83D0-953E9FBD0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892</TotalTime>
  <Pages>1</Pages>
  <Words>2442</Words>
  <Characters>13921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Vlad</dc:creator>
  <cp:keywords/>
  <dc:description/>
  <cp:lastModifiedBy>Vladimir Vlad</cp:lastModifiedBy>
  <cp:revision>32</cp:revision>
  <dcterms:created xsi:type="dcterms:W3CDTF">2019-11-26T06:04:00Z</dcterms:created>
  <dcterms:modified xsi:type="dcterms:W3CDTF">2019-12-17T20:01:00Z</dcterms:modified>
</cp:coreProperties>
</file>